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408" w:rsidRPr="00DB26D3" w:rsidRDefault="00F93408" w:rsidP="00F93408">
      <w:pPr>
        <w:tabs>
          <w:tab w:val="center" w:pos="4680"/>
        </w:tabs>
        <w:jc w:val="center"/>
        <w:rPr>
          <w:b/>
          <w:bCs/>
          <w:i/>
          <w:iCs/>
          <w:sz w:val="54"/>
          <w:szCs w:val="54"/>
        </w:rPr>
      </w:pPr>
      <w:bookmarkStart w:id="0" w:name="_Hlk109719854"/>
      <w:bookmarkEnd w:id="0"/>
      <w:r w:rsidRPr="00DB26D3">
        <w:rPr>
          <w:b/>
          <w:bCs/>
          <w:i/>
          <w:iCs/>
          <w:sz w:val="54"/>
          <w:szCs w:val="54"/>
        </w:rPr>
        <w:t>Town of West New York</w:t>
      </w:r>
    </w:p>
    <w:p w:rsidR="00F93408" w:rsidRPr="00DB26D3" w:rsidRDefault="00F93408" w:rsidP="00F93408">
      <w:pPr>
        <w:tabs>
          <w:tab w:val="center" w:pos="4680"/>
        </w:tabs>
        <w:jc w:val="center"/>
        <w:rPr>
          <w:b/>
          <w:bCs/>
          <w:i/>
          <w:iCs/>
          <w:sz w:val="36"/>
          <w:szCs w:val="36"/>
        </w:rPr>
      </w:pPr>
      <w:r w:rsidRPr="00DB26D3">
        <w:rPr>
          <w:b/>
          <w:bCs/>
          <w:i/>
          <w:iCs/>
          <w:sz w:val="54"/>
          <w:szCs w:val="54"/>
        </w:rPr>
        <w:t>Hudson County, New Jersey</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keepNext/>
        <w:jc w:val="center"/>
        <w:outlineLvl w:val="0"/>
        <w:rPr>
          <w:b/>
          <w:bCs/>
          <w:i/>
          <w:iCs/>
          <w:sz w:val="28"/>
          <w:szCs w:val="28"/>
        </w:rPr>
      </w:pPr>
    </w:p>
    <w:p w:rsidR="00F93408" w:rsidRPr="00DB26D3" w:rsidRDefault="00F93408" w:rsidP="00F93408">
      <w:pPr>
        <w:jc w:val="center"/>
        <w:rPr>
          <w:b/>
          <w:bCs/>
          <w:i/>
          <w:iCs/>
          <w:sz w:val="28"/>
          <w:szCs w:val="28"/>
        </w:rPr>
      </w:pP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Minutes of Regular Meeting</w:t>
      </w:r>
    </w:p>
    <w:p w:rsidR="00F93408" w:rsidRPr="00DB26D3" w:rsidRDefault="00F93408" w:rsidP="00F93408">
      <w:pPr>
        <w:tabs>
          <w:tab w:val="center" w:pos="4680"/>
        </w:tabs>
        <w:jc w:val="center"/>
        <w:rPr>
          <w:b/>
          <w:bCs/>
          <w:i/>
          <w:iCs/>
          <w:sz w:val="28"/>
          <w:szCs w:val="28"/>
          <w:u w:val="single"/>
        </w:rPr>
      </w:pPr>
      <w:r w:rsidRPr="00DB26D3">
        <w:rPr>
          <w:b/>
          <w:bCs/>
          <w:i/>
          <w:iCs/>
          <w:sz w:val="28"/>
          <w:szCs w:val="28"/>
          <w:u w:val="single"/>
        </w:rPr>
        <w:t>(Regular Session)</w:t>
      </w:r>
    </w:p>
    <w:p w:rsidR="00F93408" w:rsidRPr="00DB26D3" w:rsidRDefault="00DC6D9E" w:rsidP="00F93408">
      <w:pPr>
        <w:tabs>
          <w:tab w:val="center" w:pos="4680"/>
        </w:tabs>
        <w:jc w:val="center"/>
        <w:rPr>
          <w:b/>
          <w:i/>
          <w:sz w:val="28"/>
          <w:szCs w:val="28"/>
          <w:u w:val="single"/>
        </w:rPr>
      </w:pPr>
      <w:r>
        <w:rPr>
          <w:b/>
          <w:i/>
          <w:sz w:val="28"/>
          <w:szCs w:val="28"/>
          <w:u w:val="single"/>
        </w:rPr>
        <w:t>August 30</w:t>
      </w:r>
      <w:r w:rsidR="00886091">
        <w:rPr>
          <w:b/>
          <w:i/>
          <w:sz w:val="28"/>
          <w:szCs w:val="28"/>
          <w:u w:val="single"/>
        </w:rPr>
        <w:t>, 2023</w:t>
      </w:r>
      <w:r w:rsidR="00F93408" w:rsidRPr="00DB26D3">
        <w:rPr>
          <w:b/>
          <w:i/>
          <w:sz w:val="28"/>
          <w:szCs w:val="28"/>
          <w:u w:val="single"/>
        </w:rPr>
        <w:t xml:space="preserve">   </w:t>
      </w:r>
    </w:p>
    <w:p w:rsidR="00F93408" w:rsidRPr="00DB26D3" w:rsidRDefault="00F93408" w:rsidP="00F93408">
      <w:pPr>
        <w:tabs>
          <w:tab w:val="center" w:pos="4680"/>
        </w:tabs>
        <w:rPr>
          <w:b/>
          <w:i/>
          <w:sz w:val="28"/>
          <w:szCs w:val="28"/>
          <w:u w:val="single"/>
        </w:rPr>
      </w:pPr>
    </w:p>
    <w:p w:rsidR="00F93408" w:rsidRPr="00DB26D3" w:rsidRDefault="00F93408" w:rsidP="00F93408">
      <w:pPr>
        <w:rPr>
          <w:sz w:val="28"/>
          <w:szCs w:val="28"/>
        </w:rPr>
      </w:pPr>
      <w:r w:rsidRPr="00DB26D3">
        <w:rPr>
          <w:sz w:val="28"/>
          <w:szCs w:val="28"/>
        </w:rPr>
        <w:t xml:space="preserve"> </w:t>
      </w: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sz w:val="28"/>
          <w:szCs w:val="28"/>
        </w:rPr>
      </w:pPr>
    </w:p>
    <w:p w:rsidR="00F93408" w:rsidRPr="00DB26D3" w:rsidRDefault="00F93408" w:rsidP="00F93408">
      <w:pPr>
        <w:ind w:left="5760"/>
        <w:rPr>
          <w:b/>
          <w:bCs/>
          <w:i/>
          <w:iCs/>
          <w:sz w:val="28"/>
          <w:szCs w:val="28"/>
        </w:rPr>
      </w:pP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Marcos A. Arroyo</w:t>
      </w:r>
    </w:p>
    <w:p w:rsidR="00F93408" w:rsidRPr="00DB26D3" w:rsidRDefault="00F93408" w:rsidP="00F93408">
      <w:pPr>
        <w:keepNext/>
        <w:ind w:left="4410"/>
        <w:outlineLvl w:val="1"/>
        <w:rPr>
          <w:b/>
          <w:bCs/>
          <w:i/>
          <w:iCs/>
          <w:sz w:val="28"/>
          <w:szCs w:val="28"/>
        </w:rPr>
      </w:pPr>
      <w:r w:rsidRPr="00DB26D3">
        <w:rPr>
          <w:b/>
          <w:bCs/>
          <w:i/>
          <w:iCs/>
          <w:sz w:val="28"/>
          <w:szCs w:val="28"/>
        </w:rPr>
        <w:t xml:space="preserve">Commissioner </w:t>
      </w:r>
      <w:r w:rsidR="0082567C">
        <w:rPr>
          <w:b/>
          <w:bCs/>
          <w:i/>
          <w:iCs/>
          <w:sz w:val="28"/>
          <w:szCs w:val="28"/>
        </w:rPr>
        <w:t>Victor M. Barrera</w:t>
      </w:r>
      <w:r w:rsidR="00FB336A" w:rsidRPr="00DB26D3">
        <w:rPr>
          <w:b/>
          <w:bCs/>
          <w:i/>
          <w:iCs/>
          <w:sz w:val="28"/>
          <w:szCs w:val="28"/>
        </w:rPr>
        <w:t xml:space="preserve"> </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Marielka A. Diaz</w:t>
      </w:r>
    </w:p>
    <w:p w:rsidR="00F93408" w:rsidRPr="00DB26D3" w:rsidRDefault="00F93408" w:rsidP="00F93408">
      <w:pPr>
        <w:ind w:left="4410"/>
        <w:rPr>
          <w:b/>
          <w:bCs/>
          <w:i/>
          <w:iCs/>
          <w:sz w:val="28"/>
          <w:szCs w:val="28"/>
        </w:rPr>
      </w:pPr>
      <w:r w:rsidRPr="00DB26D3">
        <w:rPr>
          <w:b/>
          <w:bCs/>
          <w:i/>
          <w:iCs/>
          <w:sz w:val="28"/>
          <w:szCs w:val="28"/>
        </w:rPr>
        <w:t xml:space="preserve">Commissioner </w:t>
      </w:r>
      <w:r w:rsidR="0082567C">
        <w:rPr>
          <w:b/>
          <w:bCs/>
          <w:i/>
          <w:iCs/>
          <w:sz w:val="28"/>
          <w:szCs w:val="28"/>
        </w:rPr>
        <w:t>Adam W. Parkinson</w:t>
      </w:r>
    </w:p>
    <w:p w:rsidR="00F93408" w:rsidRPr="00DB26D3" w:rsidRDefault="00F93408" w:rsidP="00F93408">
      <w:pPr>
        <w:ind w:left="5040" w:hanging="630"/>
        <w:rPr>
          <w:b/>
          <w:bCs/>
          <w:i/>
          <w:iCs/>
          <w:sz w:val="28"/>
          <w:szCs w:val="28"/>
        </w:rPr>
      </w:pPr>
      <w:r w:rsidRPr="00DB26D3">
        <w:rPr>
          <w:b/>
          <w:bCs/>
          <w:i/>
          <w:iCs/>
          <w:sz w:val="28"/>
          <w:szCs w:val="28"/>
        </w:rPr>
        <w:t xml:space="preserve">Mayor </w:t>
      </w:r>
      <w:r w:rsidR="0082567C">
        <w:rPr>
          <w:b/>
          <w:bCs/>
          <w:i/>
          <w:iCs/>
          <w:sz w:val="28"/>
          <w:szCs w:val="28"/>
        </w:rPr>
        <w:t>Albio Sires</w:t>
      </w:r>
    </w:p>
    <w:p w:rsidR="00F93408" w:rsidRPr="00DB26D3" w:rsidRDefault="00F93408" w:rsidP="00F93408">
      <w:pPr>
        <w:ind w:left="5220"/>
        <w:rPr>
          <w:b/>
          <w:bCs/>
          <w:i/>
          <w:iCs/>
          <w:sz w:val="28"/>
          <w:szCs w:val="28"/>
        </w:rPr>
      </w:pPr>
      <w:r w:rsidRPr="00DB26D3">
        <w:rPr>
          <w:b/>
          <w:bCs/>
          <w:i/>
          <w:iCs/>
          <w:sz w:val="28"/>
          <w:szCs w:val="28"/>
        </w:rPr>
        <w:t>Board of Commissioners</w:t>
      </w:r>
    </w:p>
    <w:p w:rsidR="00F93408" w:rsidRPr="00DB26D3" w:rsidRDefault="00F93408" w:rsidP="00F93408">
      <w:pPr>
        <w:ind w:left="5220"/>
        <w:rPr>
          <w:b/>
          <w:bCs/>
          <w:i/>
          <w:iCs/>
          <w:sz w:val="28"/>
          <w:szCs w:val="28"/>
        </w:rPr>
      </w:pPr>
    </w:p>
    <w:p w:rsidR="00F93408" w:rsidRPr="00DB26D3" w:rsidRDefault="00F93408" w:rsidP="00F93408">
      <w:pPr>
        <w:ind w:left="5220"/>
        <w:rPr>
          <w:b/>
          <w:bCs/>
          <w:i/>
          <w:iCs/>
          <w:sz w:val="28"/>
          <w:szCs w:val="28"/>
        </w:rPr>
      </w:pPr>
    </w:p>
    <w:p w:rsidR="00F93408" w:rsidRPr="00DB26D3" w:rsidRDefault="00F93408" w:rsidP="00F93408">
      <w:pPr>
        <w:rPr>
          <w:b/>
          <w:bCs/>
          <w:i/>
          <w:iC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p>
    <w:p w:rsidR="00F93408" w:rsidRPr="00DB26D3" w:rsidRDefault="00F93408" w:rsidP="00F93408">
      <w:pPr>
        <w:rPr>
          <w:b/>
          <w:bCs/>
          <w:i/>
          <w:iCs/>
          <w:caps/>
          <w:sz w:val="28"/>
          <w:szCs w:val="28"/>
        </w:rPr>
      </w:pPr>
      <w:r w:rsidRPr="00DB26D3">
        <w:rPr>
          <w:b/>
          <w:bCs/>
          <w:i/>
          <w:iCs/>
          <w:caps/>
          <w:sz w:val="28"/>
          <w:szCs w:val="28"/>
        </w:rPr>
        <w:t>ATTEST:</w:t>
      </w:r>
      <w:r w:rsidRPr="00DB26D3">
        <w:rPr>
          <w:b/>
          <w:bCs/>
          <w:i/>
          <w:iCs/>
          <w:caps/>
          <w:sz w:val="28"/>
          <w:szCs w:val="28"/>
        </w:rPr>
        <w:tab/>
      </w:r>
      <w:r w:rsidRPr="00DB26D3">
        <w:rPr>
          <w:b/>
          <w:bCs/>
          <w:i/>
          <w:iCs/>
          <w:caps/>
          <w:sz w:val="28"/>
          <w:szCs w:val="28"/>
        </w:rPr>
        <w:tab/>
      </w:r>
      <w:r w:rsidR="00E87B8A" w:rsidRPr="00DB26D3">
        <w:rPr>
          <w:b/>
          <w:bCs/>
          <w:i/>
          <w:iCs/>
          <w:caps/>
          <w:sz w:val="28"/>
          <w:szCs w:val="28"/>
        </w:rPr>
        <w:t>Adelinny plaza</w:t>
      </w:r>
      <w:r w:rsidRPr="00DB26D3">
        <w:rPr>
          <w:b/>
          <w:bCs/>
          <w:i/>
          <w:iCs/>
          <w:caps/>
          <w:sz w:val="28"/>
          <w:szCs w:val="28"/>
        </w:rPr>
        <w:t>, rmc</w:t>
      </w:r>
    </w:p>
    <w:p w:rsidR="00F93408" w:rsidRPr="00DB26D3" w:rsidRDefault="00F93408" w:rsidP="002A3775">
      <w:pPr>
        <w:rPr>
          <w:b/>
          <w:bCs/>
          <w:i/>
          <w:iCs/>
          <w:caps/>
          <w:sz w:val="28"/>
          <w:szCs w:val="28"/>
        </w:rPr>
      </w:pPr>
      <w:r w:rsidRPr="00DB26D3">
        <w:rPr>
          <w:b/>
          <w:bCs/>
          <w:i/>
          <w:iCs/>
          <w:caps/>
          <w:sz w:val="28"/>
          <w:szCs w:val="28"/>
        </w:rPr>
        <w:tab/>
      </w:r>
      <w:r w:rsidRPr="00DB26D3">
        <w:rPr>
          <w:b/>
          <w:bCs/>
          <w:i/>
          <w:iCs/>
          <w:caps/>
          <w:sz w:val="28"/>
          <w:szCs w:val="28"/>
        </w:rPr>
        <w:tab/>
      </w:r>
      <w:r w:rsidR="0016478F" w:rsidRPr="00DB26D3">
        <w:rPr>
          <w:b/>
          <w:bCs/>
          <w:i/>
          <w:iCs/>
          <w:caps/>
          <w:sz w:val="28"/>
          <w:szCs w:val="28"/>
        </w:rPr>
        <w:t xml:space="preserve">          </w:t>
      </w:r>
      <w:r w:rsidRPr="00DB26D3">
        <w:rPr>
          <w:b/>
          <w:bCs/>
          <w:i/>
          <w:iCs/>
          <w:caps/>
          <w:sz w:val="28"/>
          <w:szCs w:val="28"/>
        </w:rPr>
        <w:t>town clerk</w:t>
      </w:r>
    </w:p>
    <w:p w:rsidR="00B26B1C" w:rsidRPr="00DB26D3" w:rsidRDefault="00B26B1C"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EF0744" w:rsidRPr="00DB26D3" w:rsidRDefault="00EF0744"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Pr="00DB26D3" w:rsidRDefault="000670A1" w:rsidP="002A3775">
      <w:pPr>
        <w:rPr>
          <w:b/>
          <w:bCs/>
          <w:sz w:val="24"/>
        </w:rPr>
      </w:pPr>
    </w:p>
    <w:p w:rsidR="000670A1" w:rsidRDefault="000670A1" w:rsidP="002A3775">
      <w:pPr>
        <w:rPr>
          <w:b/>
          <w:bCs/>
          <w:sz w:val="24"/>
        </w:rPr>
      </w:pPr>
    </w:p>
    <w:p w:rsidR="000906AA" w:rsidRDefault="000906AA" w:rsidP="002A3775">
      <w:pPr>
        <w:rPr>
          <w:b/>
          <w:bCs/>
          <w:sz w:val="24"/>
        </w:rPr>
      </w:pPr>
    </w:p>
    <w:p w:rsidR="000906AA" w:rsidRDefault="000906AA" w:rsidP="002A3775">
      <w:pPr>
        <w:rPr>
          <w:b/>
          <w:bCs/>
          <w:sz w:val="24"/>
        </w:rPr>
      </w:pPr>
    </w:p>
    <w:p w:rsidR="00886091" w:rsidRDefault="00886091" w:rsidP="00F93408">
      <w:pPr>
        <w:jc w:val="center"/>
        <w:rPr>
          <w:b/>
          <w:bCs/>
          <w:sz w:val="24"/>
        </w:rPr>
      </w:pPr>
      <w:bookmarkStart w:id="1" w:name="_Hlk82676982"/>
    </w:p>
    <w:p w:rsidR="00F93408" w:rsidRPr="00DB26D3" w:rsidRDefault="00DC6D9E" w:rsidP="00F93408">
      <w:pPr>
        <w:jc w:val="center"/>
        <w:rPr>
          <w:b/>
          <w:bCs/>
          <w:sz w:val="24"/>
        </w:rPr>
      </w:pPr>
      <w:r>
        <w:rPr>
          <w:b/>
          <w:bCs/>
          <w:sz w:val="24"/>
        </w:rPr>
        <w:lastRenderedPageBreak/>
        <w:t>August 30</w:t>
      </w:r>
      <w:r w:rsidR="008F6643">
        <w:rPr>
          <w:b/>
          <w:bCs/>
          <w:sz w:val="24"/>
        </w:rPr>
        <w:t>, 2023</w:t>
      </w:r>
    </w:p>
    <w:bookmarkEnd w:id="1"/>
    <w:p w:rsidR="00F93408" w:rsidRPr="00DB26D3" w:rsidRDefault="00F93408" w:rsidP="00F9703D">
      <w:pPr>
        <w:jc w:val="center"/>
        <w:rPr>
          <w:b/>
          <w:bCs/>
          <w:sz w:val="24"/>
          <w:u w:val="single"/>
        </w:rPr>
      </w:pPr>
      <w:r w:rsidRPr="00DB26D3">
        <w:rPr>
          <w:b/>
          <w:bCs/>
          <w:i/>
          <w:iCs/>
          <w:sz w:val="24"/>
        </w:rPr>
        <w:t>Regular Meeting</w:t>
      </w:r>
    </w:p>
    <w:p w:rsidR="00591F5E" w:rsidRPr="00DB26D3" w:rsidRDefault="00591F5E" w:rsidP="00F93408">
      <w:pPr>
        <w:jc w:val="center"/>
        <w:rPr>
          <w:b/>
          <w:bCs/>
          <w:sz w:val="24"/>
          <w:u w:val="single"/>
        </w:rPr>
      </w:pPr>
    </w:p>
    <w:p w:rsidR="00D022DC" w:rsidRPr="00DB26D3" w:rsidRDefault="00261300" w:rsidP="00D022DC">
      <w:pPr>
        <w:widowControl/>
        <w:autoSpaceDE/>
        <w:autoSpaceDN/>
        <w:adjustRightInd/>
        <w:spacing w:line="259" w:lineRule="auto"/>
        <w:rPr>
          <w:rFonts w:eastAsia="Calibri"/>
          <w:b/>
          <w:sz w:val="24"/>
          <w:szCs w:val="22"/>
        </w:rPr>
      </w:pPr>
      <w:r w:rsidRPr="00DB26D3">
        <w:rPr>
          <w:rFonts w:eastAsia="Calibri"/>
          <w:sz w:val="24"/>
          <w:szCs w:val="22"/>
        </w:rPr>
        <w:t xml:space="preserve">Minutes of a regular stated meeting of the Board of Commissioners of the Town of West New York, in the County of Hudson, State of New Jersey, held via Teleconference, </w:t>
      </w:r>
      <w:r w:rsidR="00D022DC" w:rsidRPr="00DB26D3">
        <w:rPr>
          <w:sz w:val="24"/>
        </w:rPr>
        <w:t xml:space="preserve">on </w:t>
      </w:r>
      <w:r w:rsidR="00992D86">
        <w:rPr>
          <w:rFonts w:eastAsia="Calibri"/>
          <w:sz w:val="24"/>
          <w:szCs w:val="22"/>
        </w:rPr>
        <w:t>Wednesday</w:t>
      </w:r>
      <w:r w:rsidR="00D022DC" w:rsidRPr="00DB26D3">
        <w:rPr>
          <w:rFonts w:eastAsia="Calibri"/>
          <w:sz w:val="24"/>
          <w:szCs w:val="22"/>
        </w:rPr>
        <w:t xml:space="preserve">, </w:t>
      </w:r>
      <w:r w:rsidR="00DC6D9E">
        <w:rPr>
          <w:rFonts w:eastAsia="Calibri"/>
          <w:sz w:val="24"/>
          <w:szCs w:val="22"/>
        </w:rPr>
        <w:t>August 30</w:t>
      </w:r>
      <w:r w:rsidR="008F6643">
        <w:rPr>
          <w:rFonts w:eastAsia="Calibri"/>
          <w:sz w:val="24"/>
          <w:szCs w:val="22"/>
        </w:rPr>
        <w:t>, 2023</w:t>
      </w:r>
      <w:r w:rsidR="00D022DC" w:rsidRPr="00DB26D3">
        <w:rPr>
          <w:rFonts w:eastAsia="Calibri"/>
          <w:sz w:val="24"/>
          <w:szCs w:val="22"/>
        </w:rPr>
        <w:t xml:space="preserve"> </w:t>
      </w:r>
      <w:r w:rsidR="00D022DC" w:rsidRPr="00DB26D3">
        <w:rPr>
          <w:rFonts w:eastAsia="Calibri"/>
          <w:bCs/>
          <w:sz w:val="24"/>
          <w:szCs w:val="22"/>
        </w:rPr>
        <w:t xml:space="preserve">at </w:t>
      </w:r>
      <w:r w:rsidR="00733213" w:rsidRPr="00DB26D3">
        <w:rPr>
          <w:rFonts w:eastAsia="Calibri"/>
          <w:bCs/>
          <w:sz w:val="24"/>
          <w:szCs w:val="22"/>
        </w:rPr>
        <w:t>6</w:t>
      </w:r>
      <w:r w:rsidR="00D022DC" w:rsidRPr="00DB26D3">
        <w:rPr>
          <w:rFonts w:eastAsia="Calibri"/>
          <w:bCs/>
          <w:sz w:val="24"/>
          <w:szCs w:val="22"/>
        </w:rPr>
        <w:t>:30 P.M. (</w:t>
      </w:r>
      <w:r w:rsidR="00A17861">
        <w:rPr>
          <w:rFonts w:eastAsia="Calibri"/>
          <w:bCs/>
          <w:sz w:val="24"/>
          <w:szCs w:val="22"/>
        </w:rPr>
        <w:t xml:space="preserve">No </w:t>
      </w:r>
      <w:r w:rsidR="00D022DC" w:rsidRPr="00DB26D3">
        <w:rPr>
          <w:rFonts w:eastAsia="Calibri"/>
          <w:bCs/>
          <w:sz w:val="24"/>
          <w:szCs w:val="22"/>
        </w:rPr>
        <w:t>Work Session)</w:t>
      </w:r>
      <w:r w:rsidR="00D022DC" w:rsidRPr="00DB26D3">
        <w:rPr>
          <w:rFonts w:eastAsia="Calibri"/>
          <w:b/>
          <w:sz w:val="24"/>
          <w:szCs w:val="22"/>
        </w:rPr>
        <w:t>:</w:t>
      </w:r>
    </w:p>
    <w:p w:rsidR="00D4383D" w:rsidRPr="00DB26D3" w:rsidRDefault="00D4383D" w:rsidP="00D4383D">
      <w:pPr>
        <w:widowControl/>
        <w:autoSpaceDE/>
        <w:autoSpaceDN/>
        <w:adjustRightInd/>
        <w:spacing w:line="259" w:lineRule="auto"/>
        <w:ind w:firstLine="720"/>
        <w:rPr>
          <w:rFonts w:eastAsia="Calibri"/>
          <w:sz w:val="24"/>
          <w:szCs w:val="22"/>
        </w:rPr>
      </w:pPr>
    </w:p>
    <w:p w:rsidR="00D4383D" w:rsidRPr="00830BE7" w:rsidRDefault="00D4383D" w:rsidP="00D4383D">
      <w:pPr>
        <w:widowControl/>
        <w:tabs>
          <w:tab w:val="left" w:pos="-1440"/>
        </w:tabs>
        <w:autoSpaceDE/>
        <w:autoSpaceDN/>
        <w:adjustRightInd/>
        <w:spacing w:line="259" w:lineRule="auto"/>
        <w:ind w:left="1440" w:hanging="1440"/>
        <w:rPr>
          <w:rFonts w:eastAsia="Calibri"/>
          <w:sz w:val="24"/>
          <w:szCs w:val="22"/>
        </w:rPr>
      </w:pPr>
      <w:r w:rsidRPr="00830BE7">
        <w:rPr>
          <w:rFonts w:eastAsia="Calibri"/>
          <w:sz w:val="24"/>
          <w:szCs w:val="22"/>
        </w:rPr>
        <w:t>Present:</w:t>
      </w:r>
      <w:r w:rsidRPr="00830BE7">
        <w:rPr>
          <w:rFonts w:eastAsia="Calibri"/>
          <w:sz w:val="24"/>
          <w:szCs w:val="22"/>
        </w:rPr>
        <w:tab/>
      </w:r>
      <w:r w:rsidR="008F6643" w:rsidRPr="00830BE7">
        <w:rPr>
          <w:sz w:val="24"/>
        </w:rPr>
        <w:t>Commissioners Arroyo, Barrera, Diaz, Parkinson, and Mayor Sires</w:t>
      </w:r>
      <w:r w:rsidRPr="00830BE7">
        <w:rPr>
          <w:rFonts w:eastAsia="Calibri"/>
          <w:sz w:val="24"/>
          <w:szCs w:val="22"/>
        </w:rPr>
        <w:tab/>
        <w:t xml:space="preserve">   </w:t>
      </w:r>
    </w:p>
    <w:p w:rsidR="00D4383D" w:rsidRPr="00830BE7" w:rsidRDefault="00D4383D" w:rsidP="00D4383D">
      <w:pPr>
        <w:keepNext/>
        <w:widowControl/>
        <w:tabs>
          <w:tab w:val="left" w:pos="-1440"/>
        </w:tabs>
        <w:autoSpaceDE/>
        <w:autoSpaceDN/>
        <w:adjustRightInd/>
        <w:spacing w:line="259" w:lineRule="auto"/>
        <w:ind w:left="1440" w:hanging="1440"/>
        <w:outlineLvl w:val="0"/>
        <w:rPr>
          <w:rFonts w:eastAsia="Calibri"/>
          <w:sz w:val="24"/>
          <w:szCs w:val="22"/>
        </w:rPr>
      </w:pPr>
      <w:r w:rsidRPr="00830BE7">
        <w:rPr>
          <w:rFonts w:eastAsia="Calibri"/>
          <w:sz w:val="24"/>
          <w:szCs w:val="22"/>
        </w:rPr>
        <w:t>Absent:</w:t>
      </w:r>
      <w:r w:rsidRPr="00830BE7">
        <w:rPr>
          <w:rFonts w:eastAsia="Calibri"/>
          <w:sz w:val="24"/>
          <w:szCs w:val="22"/>
        </w:rPr>
        <w:tab/>
      </w:r>
      <w:r w:rsidR="00992D86" w:rsidRPr="00830BE7">
        <w:rPr>
          <w:rFonts w:eastAsia="Calibri"/>
          <w:sz w:val="24"/>
          <w:szCs w:val="22"/>
        </w:rPr>
        <w:t>None</w:t>
      </w:r>
    </w:p>
    <w:p w:rsidR="00EC392A" w:rsidRPr="00164C75" w:rsidRDefault="00EC392A" w:rsidP="00992D86">
      <w:pPr>
        <w:widowControl/>
        <w:tabs>
          <w:tab w:val="left" w:pos="-1440"/>
        </w:tabs>
        <w:autoSpaceDE/>
        <w:autoSpaceDN/>
        <w:adjustRightInd/>
        <w:spacing w:line="259" w:lineRule="auto"/>
        <w:ind w:left="1440" w:hanging="1440"/>
        <w:rPr>
          <w:rFonts w:eastAsia="Calibri"/>
          <w:sz w:val="24"/>
          <w:szCs w:val="22"/>
        </w:rPr>
      </w:pPr>
      <w:r w:rsidRPr="00065DE6">
        <w:rPr>
          <w:rFonts w:eastAsia="Calibri"/>
          <w:sz w:val="24"/>
          <w:szCs w:val="22"/>
        </w:rPr>
        <w:t xml:space="preserve">Also Present:   </w:t>
      </w:r>
      <w:r w:rsidR="00886091" w:rsidRPr="00065DE6">
        <w:rPr>
          <w:rFonts w:eastAsia="Calibri"/>
          <w:sz w:val="24"/>
          <w:szCs w:val="22"/>
        </w:rPr>
        <w:t>Town Clerk Adelinny Plaza,</w:t>
      </w:r>
      <w:r w:rsidRPr="00065DE6">
        <w:rPr>
          <w:rFonts w:eastAsia="Calibri"/>
          <w:sz w:val="24"/>
          <w:szCs w:val="22"/>
        </w:rPr>
        <w:t xml:space="preserve"> </w:t>
      </w:r>
      <w:r w:rsidR="008F6643" w:rsidRPr="00065DE6">
        <w:rPr>
          <w:rFonts w:eastAsia="Calibri"/>
          <w:sz w:val="24"/>
          <w:szCs w:val="22"/>
        </w:rPr>
        <w:t xml:space="preserve">Deputy Town Administrator Jonathan Castaneda, </w:t>
      </w:r>
      <w:r w:rsidR="00657B8C" w:rsidRPr="00065DE6">
        <w:rPr>
          <w:rFonts w:eastAsia="Calibri"/>
          <w:sz w:val="24"/>
          <w:szCs w:val="22"/>
        </w:rPr>
        <w:t xml:space="preserve">and </w:t>
      </w:r>
      <w:r w:rsidR="007C1508" w:rsidRPr="00164C75">
        <w:rPr>
          <w:rFonts w:eastAsia="Calibri"/>
          <w:sz w:val="24"/>
          <w:szCs w:val="22"/>
        </w:rPr>
        <w:t>Angelo Auteri</w:t>
      </w:r>
      <w:r w:rsidR="00261300" w:rsidRPr="00065DE6">
        <w:rPr>
          <w:rFonts w:eastAsia="Calibri"/>
          <w:sz w:val="24"/>
          <w:szCs w:val="22"/>
        </w:rPr>
        <w:t xml:space="preserve">, Esq. </w:t>
      </w:r>
      <w:r w:rsidR="00591F5E" w:rsidRPr="00065DE6">
        <w:rPr>
          <w:rFonts w:eastAsia="Calibri"/>
          <w:sz w:val="24"/>
          <w:szCs w:val="22"/>
        </w:rPr>
        <w:t>(Scarinci Hollenbeck)</w:t>
      </w:r>
    </w:p>
    <w:p w:rsidR="00D4383D" w:rsidRPr="00164C75" w:rsidRDefault="00D4383D" w:rsidP="00D4383D">
      <w:pPr>
        <w:widowControl/>
        <w:tabs>
          <w:tab w:val="left" w:pos="-1440"/>
        </w:tabs>
        <w:autoSpaceDE/>
        <w:autoSpaceDN/>
        <w:adjustRightInd/>
        <w:spacing w:line="259" w:lineRule="auto"/>
        <w:ind w:left="1725" w:hanging="1725"/>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992D86">
        <w:rPr>
          <w:rFonts w:eastAsia="Calibri"/>
          <w:sz w:val="24"/>
          <w:szCs w:val="22"/>
        </w:rPr>
        <w:t xml:space="preserve">Meeting commenced </w:t>
      </w:r>
      <w:r w:rsidRPr="00414B9B">
        <w:rPr>
          <w:rFonts w:eastAsia="Calibri"/>
          <w:sz w:val="24"/>
          <w:szCs w:val="22"/>
        </w:rPr>
        <w:t xml:space="preserve">at </w:t>
      </w:r>
      <w:r w:rsidR="00733213" w:rsidRPr="00755333">
        <w:rPr>
          <w:rFonts w:eastAsia="Calibri"/>
          <w:sz w:val="24"/>
          <w:szCs w:val="22"/>
        </w:rPr>
        <w:t>6</w:t>
      </w:r>
      <w:r w:rsidRPr="00755333">
        <w:rPr>
          <w:rFonts w:eastAsia="Calibri"/>
          <w:sz w:val="24"/>
          <w:szCs w:val="22"/>
        </w:rPr>
        <w:t>:3</w:t>
      </w:r>
      <w:r w:rsidR="002B2517" w:rsidRPr="00755333">
        <w:rPr>
          <w:rFonts w:eastAsia="Calibri"/>
          <w:sz w:val="24"/>
          <w:szCs w:val="22"/>
        </w:rPr>
        <w:t>3</w:t>
      </w:r>
      <w:r w:rsidRPr="00414B9B">
        <w:rPr>
          <w:rFonts w:eastAsia="Calibri"/>
          <w:sz w:val="24"/>
          <w:szCs w:val="22"/>
        </w:rPr>
        <w:t xml:space="preserve"> P.M.</w:t>
      </w:r>
      <w:r w:rsidRPr="00164C75">
        <w:rPr>
          <w:rFonts w:eastAsia="Calibri"/>
          <w:sz w:val="24"/>
          <w:szCs w:val="22"/>
        </w:rPr>
        <w:t xml:space="preserve"> </w:t>
      </w:r>
    </w:p>
    <w:p w:rsidR="00D4383D" w:rsidRPr="00164C75" w:rsidRDefault="00D4383D" w:rsidP="00D4383D">
      <w:pPr>
        <w:widowControl/>
        <w:autoSpaceDE/>
        <w:autoSpaceDN/>
        <w:adjustRightInd/>
        <w:spacing w:line="259" w:lineRule="auto"/>
        <w:jc w:val="center"/>
        <w:rPr>
          <w:rFonts w:eastAsia="Calibri"/>
          <w:sz w:val="24"/>
          <w:szCs w:val="22"/>
        </w:rPr>
      </w:pPr>
    </w:p>
    <w:p w:rsidR="00D4383D" w:rsidRPr="00164C75" w:rsidRDefault="00D4383D" w:rsidP="00D4383D">
      <w:pPr>
        <w:widowControl/>
        <w:tabs>
          <w:tab w:val="left" w:pos="-1440"/>
        </w:tabs>
        <w:autoSpaceDE/>
        <w:autoSpaceDN/>
        <w:adjustRightInd/>
        <w:spacing w:line="259" w:lineRule="auto"/>
        <w:rPr>
          <w:rFonts w:eastAsia="Calibri"/>
          <w:sz w:val="24"/>
          <w:szCs w:val="22"/>
        </w:rPr>
      </w:pPr>
      <w:r w:rsidRPr="00164C75">
        <w:rPr>
          <w:rFonts w:eastAsia="Calibri"/>
          <w:sz w:val="24"/>
          <w:szCs w:val="22"/>
        </w:rPr>
        <w:tab/>
      </w:r>
      <w:r w:rsidR="00886091">
        <w:rPr>
          <w:rFonts w:eastAsia="Calibri"/>
          <w:sz w:val="24"/>
          <w:szCs w:val="22"/>
        </w:rPr>
        <w:t>Town Clerk Adelinny Plaza</w:t>
      </w:r>
      <w:r w:rsidR="00992D86">
        <w:rPr>
          <w:rFonts w:eastAsia="Calibri"/>
          <w:sz w:val="24"/>
          <w:szCs w:val="22"/>
        </w:rPr>
        <w:t xml:space="preserve"> </w:t>
      </w:r>
      <w:r w:rsidR="008C7F91" w:rsidRPr="00164C75">
        <w:rPr>
          <w:rFonts w:eastAsia="Calibri"/>
          <w:sz w:val="24"/>
          <w:szCs w:val="22"/>
        </w:rPr>
        <w:t>made the following announcement:</w:t>
      </w:r>
    </w:p>
    <w:p w:rsidR="00D4383D" w:rsidRPr="00164C75" w:rsidRDefault="00D4383D" w:rsidP="00D4383D">
      <w:pPr>
        <w:widowControl/>
        <w:autoSpaceDE/>
        <w:autoSpaceDN/>
        <w:adjustRightInd/>
        <w:spacing w:line="259" w:lineRule="auto"/>
        <w:rPr>
          <w:rFonts w:eastAsia="Calibri"/>
          <w:sz w:val="24"/>
          <w:szCs w:val="22"/>
        </w:rPr>
      </w:pPr>
    </w:p>
    <w:p w:rsidR="002779E4" w:rsidRPr="00164C75" w:rsidRDefault="002779E4" w:rsidP="002779E4">
      <w:pPr>
        <w:ind w:firstLine="720"/>
        <w:rPr>
          <w:sz w:val="24"/>
        </w:rPr>
      </w:pPr>
      <w:r w:rsidRPr="00164C75">
        <w:rPr>
          <w:rFonts w:eastAsia="Calibri"/>
          <w:sz w:val="24"/>
          <w:szCs w:val="22"/>
        </w:rPr>
        <w:t xml:space="preserve">As presiding officer of this </w:t>
      </w:r>
      <w:r w:rsidRPr="00164C75">
        <w:rPr>
          <w:rFonts w:eastAsia="Calibri"/>
          <w:b/>
          <w:sz w:val="24"/>
          <w:szCs w:val="22"/>
        </w:rPr>
        <w:t xml:space="preserve">Regular Meeting </w:t>
      </w:r>
      <w:r w:rsidRPr="00164C75">
        <w:rPr>
          <w:rFonts w:eastAsia="Calibri"/>
          <w:sz w:val="24"/>
          <w:szCs w:val="22"/>
        </w:rPr>
        <w:t>of the Board of Commissioners of the Town of West New York, held on</w:t>
      </w:r>
      <w:bookmarkStart w:id="2" w:name="QuickMark"/>
      <w:bookmarkEnd w:id="2"/>
      <w:r w:rsidRPr="00164C75">
        <w:rPr>
          <w:rFonts w:eastAsia="Calibri"/>
          <w:b/>
          <w:bCs/>
          <w:sz w:val="24"/>
          <w:szCs w:val="22"/>
        </w:rPr>
        <w:t xml:space="preserve"> </w:t>
      </w:r>
      <w:r w:rsidR="00DC6D9E">
        <w:rPr>
          <w:rFonts w:eastAsia="Calibri"/>
          <w:b/>
          <w:bCs/>
          <w:sz w:val="24"/>
          <w:szCs w:val="22"/>
        </w:rPr>
        <w:t>August 30</w:t>
      </w:r>
      <w:r w:rsidR="008F6643">
        <w:rPr>
          <w:rFonts w:eastAsia="Calibri"/>
          <w:b/>
          <w:bCs/>
          <w:sz w:val="24"/>
          <w:szCs w:val="22"/>
        </w:rPr>
        <w:t>, 2023</w:t>
      </w:r>
      <w:r w:rsidRPr="00164C75">
        <w:rPr>
          <w:rFonts w:eastAsia="Calibri"/>
          <w:b/>
          <w:bCs/>
          <w:sz w:val="24"/>
          <w:szCs w:val="22"/>
        </w:rPr>
        <w:t xml:space="preserve"> at 6:30 P.M (No Work Session)</w:t>
      </w:r>
      <w:r w:rsidRPr="00164C75">
        <w:rPr>
          <w:rFonts w:eastAsia="Calibri"/>
          <w:sz w:val="24"/>
          <w:szCs w:val="22"/>
        </w:rPr>
        <w:t xml:space="preserve">, I do hereby publicly announce, and I direct that this announcement shall be placed in the minutes of this meeting, and that the Notice requirements provided for in the “Open Public Meetings Act” have been satisfied. Notice of this meeting was properly given by the Board of Commissioners in the </w:t>
      </w:r>
      <w:r w:rsidRPr="00164C75">
        <w:rPr>
          <w:rFonts w:eastAsia="Calibri"/>
          <w:b/>
          <w:bCs/>
          <w:sz w:val="24"/>
          <w:szCs w:val="22"/>
        </w:rPr>
        <w:t>Resolution</w:t>
      </w:r>
      <w:r w:rsidRPr="00164C75">
        <w:rPr>
          <w:rFonts w:eastAsia="Calibri"/>
          <w:sz w:val="24"/>
          <w:szCs w:val="22"/>
        </w:rPr>
        <w:t xml:space="preserve"> dated and adopted on </w:t>
      </w:r>
      <w:r w:rsidR="006A5C8D" w:rsidRPr="00B27926">
        <w:rPr>
          <w:rFonts w:eastAsia="Calibri"/>
          <w:b/>
          <w:sz w:val="24"/>
          <w:szCs w:val="22"/>
        </w:rPr>
        <w:t>June 28</w:t>
      </w:r>
      <w:r w:rsidRPr="00B27926">
        <w:rPr>
          <w:rFonts w:eastAsia="Calibri"/>
          <w:b/>
          <w:sz w:val="24"/>
          <w:szCs w:val="22"/>
        </w:rPr>
        <w:t>, 2022.</w:t>
      </w:r>
      <w:r w:rsidRPr="00164C75">
        <w:rPr>
          <w:rFonts w:eastAsia="Calibri"/>
          <w:b/>
          <w:sz w:val="24"/>
          <w:szCs w:val="22"/>
        </w:rPr>
        <w:t xml:space="preserve"> </w:t>
      </w:r>
      <w:r w:rsidRPr="00164C75">
        <w:rPr>
          <w:rFonts w:eastAsia="Calibri"/>
          <w:sz w:val="24"/>
          <w:szCs w:val="22"/>
        </w:rPr>
        <w:t>Said Resolution was transmitted by the Town Clerk to the Jersey Journal and the Bergen Record and publicly posted on the Municipal Bulletin Board, Town Hall, and filed with the Town Clerk. Notice of this meeting by the</w:t>
      </w:r>
      <w:r w:rsidR="00CF2703">
        <w:rPr>
          <w:rFonts w:eastAsia="Calibri"/>
          <w:sz w:val="24"/>
          <w:szCs w:val="22"/>
        </w:rPr>
        <w:t xml:space="preserve"> </w:t>
      </w:r>
      <w:r w:rsidR="00CF2703" w:rsidRPr="00CF2703">
        <w:rPr>
          <w:rFonts w:eastAsia="Calibri"/>
          <w:b/>
          <w:sz w:val="24"/>
          <w:szCs w:val="22"/>
        </w:rPr>
        <w:t>August 2</w:t>
      </w:r>
      <w:r w:rsidR="00DC6D9E">
        <w:rPr>
          <w:rFonts w:eastAsia="Calibri"/>
          <w:b/>
          <w:sz w:val="24"/>
          <w:szCs w:val="22"/>
        </w:rPr>
        <w:t>3</w:t>
      </w:r>
      <w:r w:rsidR="00992D86" w:rsidRPr="00CF2703">
        <w:rPr>
          <w:rFonts w:eastAsia="Calibri"/>
          <w:b/>
          <w:sz w:val="24"/>
          <w:szCs w:val="22"/>
        </w:rPr>
        <w:t>,</w:t>
      </w:r>
      <w:r w:rsidR="00992D86">
        <w:rPr>
          <w:rFonts w:eastAsia="Calibri"/>
          <w:b/>
          <w:sz w:val="24"/>
          <w:szCs w:val="22"/>
        </w:rPr>
        <w:t xml:space="preserve"> 2023</w:t>
      </w:r>
      <w:r w:rsidRPr="00164C75">
        <w:rPr>
          <w:rFonts w:eastAsia="Calibri"/>
          <w:b/>
          <w:sz w:val="24"/>
          <w:szCs w:val="22"/>
        </w:rPr>
        <w:t xml:space="preserve"> </w:t>
      </w:r>
      <w:r w:rsidRPr="00164C75">
        <w:rPr>
          <w:rFonts w:eastAsia="Calibri"/>
          <w:sz w:val="24"/>
          <w:szCs w:val="22"/>
        </w:rPr>
        <w:t xml:space="preserve">Sunshine Notice </w:t>
      </w:r>
      <w:r w:rsidRPr="00164C75">
        <w:rPr>
          <w:sz w:val="24"/>
        </w:rPr>
        <w:t>was transmitted to the aforementioned newspapers</w:t>
      </w:r>
      <w:r w:rsidRPr="00164C75">
        <w:rPr>
          <w:b/>
          <w:sz w:val="24"/>
        </w:rPr>
        <w:t xml:space="preserve">, </w:t>
      </w:r>
      <w:r w:rsidRPr="00164C75">
        <w:rPr>
          <w:sz w:val="24"/>
        </w:rPr>
        <w:t>posted on the municipal bulletin board in Town Hall, and on the Town Website.</w:t>
      </w:r>
    </w:p>
    <w:p w:rsidR="00B92BBB" w:rsidRPr="00164C75" w:rsidRDefault="00B92BBB" w:rsidP="00D4383D">
      <w:pPr>
        <w:widowControl/>
        <w:autoSpaceDE/>
        <w:autoSpaceDN/>
        <w:adjustRightInd/>
        <w:spacing w:line="259" w:lineRule="auto"/>
        <w:ind w:firstLine="720"/>
        <w:rPr>
          <w:rFonts w:eastAsia="Calibri"/>
          <w:sz w:val="24"/>
          <w:szCs w:val="22"/>
        </w:rPr>
      </w:pPr>
    </w:p>
    <w:p w:rsidR="00D4383D" w:rsidRPr="00164C75" w:rsidRDefault="00D4383D" w:rsidP="00D4383D">
      <w:pPr>
        <w:widowControl/>
        <w:autoSpaceDE/>
        <w:autoSpaceDN/>
        <w:adjustRightInd/>
        <w:spacing w:line="259" w:lineRule="auto"/>
        <w:ind w:firstLine="720"/>
        <w:rPr>
          <w:rFonts w:eastAsia="Calibri"/>
          <w:sz w:val="24"/>
          <w:szCs w:val="22"/>
        </w:rPr>
      </w:pPr>
      <w:r w:rsidRPr="00164C75">
        <w:rPr>
          <w:rFonts w:eastAsia="Calibri"/>
          <w:sz w:val="24"/>
          <w:szCs w:val="22"/>
        </w:rPr>
        <w:t xml:space="preserve">Copies are available to the public in accordance with the law.   </w:t>
      </w:r>
    </w:p>
    <w:p w:rsidR="00591F5E" w:rsidRPr="00164C75" w:rsidRDefault="00591F5E" w:rsidP="00F912B3">
      <w:pPr>
        <w:rPr>
          <w:sz w:val="24"/>
        </w:rPr>
      </w:pPr>
    </w:p>
    <w:p w:rsidR="00992D86" w:rsidRDefault="00D022DC" w:rsidP="00F9703D">
      <w:pPr>
        <w:widowControl/>
        <w:autoSpaceDE/>
        <w:autoSpaceDN/>
        <w:adjustRightInd/>
        <w:spacing w:line="259" w:lineRule="auto"/>
        <w:ind w:left="1440" w:hanging="1440"/>
        <w:rPr>
          <w:b/>
          <w:bCs/>
          <w:sz w:val="24"/>
        </w:rPr>
      </w:pPr>
      <w:r w:rsidRPr="00164C75">
        <w:rPr>
          <w:rFonts w:eastAsia="Calibri"/>
          <w:b/>
          <w:sz w:val="24"/>
          <w:szCs w:val="22"/>
          <w:u w:val="single"/>
        </w:rPr>
        <w:t>Note:</w:t>
      </w:r>
      <w:r w:rsidRPr="00164C75">
        <w:rPr>
          <w:rFonts w:eastAsia="Calibri"/>
          <w:sz w:val="24"/>
          <w:szCs w:val="22"/>
        </w:rPr>
        <w:tab/>
      </w:r>
      <w:r w:rsidRPr="00414B9B">
        <w:rPr>
          <w:rFonts w:eastAsia="Calibri"/>
          <w:b/>
          <w:sz w:val="24"/>
          <w:szCs w:val="22"/>
        </w:rPr>
        <w:t xml:space="preserve">Minutes were taken and transcribed by Town Clerk Adelinny Plaza and </w:t>
      </w:r>
      <w:r w:rsidR="00DC6D9E">
        <w:rPr>
          <w:rFonts w:eastAsia="Calibri"/>
          <w:b/>
          <w:sz w:val="24"/>
          <w:szCs w:val="22"/>
        </w:rPr>
        <w:t>Tyara Conil</w:t>
      </w:r>
      <w:r w:rsidRPr="00414B9B">
        <w:rPr>
          <w:rFonts w:eastAsia="Calibri"/>
          <w:b/>
          <w:sz w:val="24"/>
          <w:szCs w:val="22"/>
        </w:rPr>
        <w:t>.</w:t>
      </w:r>
      <w:r w:rsidRPr="00164C75">
        <w:rPr>
          <w:b/>
          <w:bCs/>
          <w:sz w:val="24"/>
        </w:rPr>
        <w:t xml:space="preserve"> </w:t>
      </w:r>
    </w:p>
    <w:p w:rsidR="00992D86" w:rsidRDefault="00992D86" w:rsidP="00D022DC">
      <w:pPr>
        <w:widowControl/>
        <w:autoSpaceDE/>
        <w:autoSpaceDN/>
        <w:adjustRightInd/>
        <w:spacing w:line="259" w:lineRule="auto"/>
        <w:ind w:left="1440" w:hanging="1440"/>
        <w:rPr>
          <w:b/>
          <w:bCs/>
          <w:sz w:val="24"/>
        </w:rPr>
      </w:pPr>
    </w:p>
    <w:p w:rsidR="00DE122C" w:rsidRPr="009A4A46" w:rsidRDefault="00DE122C" w:rsidP="00DE122C">
      <w:pPr>
        <w:widowControl/>
        <w:autoSpaceDE/>
        <w:autoSpaceDN/>
        <w:adjustRightInd/>
        <w:spacing w:line="256" w:lineRule="auto"/>
        <w:rPr>
          <w:rFonts w:eastAsia="Calibri"/>
          <w:b/>
          <w:bCs/>
          <w:sz w:val="24"/>
          <w:szCs w:val="22"/>
        </w:rPr>
      </w:pPr>
      <w:r w:rsidRPr="009A4A46">
        <w:rPr>
          <w:rFonts w:eastAsia="Calibri"/>
          <w:b/>
          <w:bCs/>
          <w:sz w:val="24"/>
          <w:szCs w:val="22"/>
          <w:u w:val="single"/>
        </w:rPr>
        <w:t>Minutes of Previous Meetings:</w:t>
      </w:r>
      <w:r w:rsidRPr="009A4A46">
        <w:rPr>
          <w:rFonts w:eastAsia="Calibri"/>
          <w:b/>
          <w:bCs/>
          <w:sz w:val="24"/>
          <w:szCs w:val="22"/>
        </w:rPr>
        <w:tab/>
      </w:r>
    </w:p>
    <w:p w:rsidR="00DE122C" w:rsidRPr="009A4A46" w:rsidRDefault="00DE122C" w:rsidP="00DE122C">
      <w:pPr>
        <w:widowControl/>
        <w:autoSpaceDE/>
        <w:autoSpaceDN/>
        <w:adjustRightInd/>
        <w:spacing w:line="256" w:lineRule="auto"/>
        <w:rPr>
          <w:rFonts w:eastAsia="Calibri"/>
          <w:sz w:val="10"/>
          <w:szCs w:val="22"/>
        </w:rPr>
      </w:pPr>
    </w:p>
    <w:p w:rsidR="00DE122C" w:rsidRPr="009A4A46" w:rsidRDefault="00DE122C" w:rsidP="00DE122C">
      <w:pPr>
        <w:widowControl/>
        <w:autoSpaceDE/>
        <w:autoSpaceDN/>
        <w:adjustRightInd/>
        <w:spacing w:line="256" w:lineRule="auto"/>
        <w:rPr>
          <w:rFonts w:eastAsia="Calibri"/>
          <w:sz w:val="24"/>
          <w:szCs w:val="22"/>
        </w:rPr>
      </w:pPr>
      <w:r w:rsidRPr="009A4A46">
        <w:rPr>
          <w:rFonts w:eastAsia="Calibri"/>
          <w:sz w:val="24"/>
          <w:szCs w:val="22"/>
        </w:rPr>
        <w:t xml:space="preserve">It was regularly moved by </w:t>
      </w:r>
      <w:r w:rsidRPr="000E6F58">
        <w:rPr>
          <w:rFonts w:eastAsia="Calibri"/>
          <w:b/>
          <w:sz w:val="24"/>
          <w:szCs w:val="22"/>
        </w:rPr>
        <w:t xml:space="preserve">Commissioner </w:t>
      </w:r>
      <w:r w:rsidR="00F9703D">
        <w:rPr>
          <w:rFonts w:eastAsia="Calibri"/>
          <w:b/>
          <w:sz w:val="24"/>
          <w:szCs w:val="22"/>
        </w:rPr>
        <w:t>Parkinson</w:t>
      </w:r>
      <w:r w:rsidRPr="009A4A46">
        <w:rPr>
          <w:rFonts w:eastAsia="Calibri"/>
          <w:sz w:val="24"/>
          <w:szCs w:val="22"/>
        </w:rPr>
        <w:t xml:space="preserve">, seconded by </w:t>
      </w:r>
      <w:r w:rsidRPr="000E6F58">
        <w:rPr>
          <w:rFonts w:eastAsia="Calibri"/>
          <w:b/>
          <w:sz w:val="24"/>
          <w:szCs w:val="22"/>
        </w:rPr>
        <w:t xml:space="preserve">Commissioner </w:t>
      </w:r>
      <w:r w:rsidR="000F5381">
        <w:rPr>
          <w:rFonts w:eastAsia="Calibri"/>
          <w:b/>
          <w:sz w:val="24"/>
          <w:szCs w:val="22"/>
        </w:rPr>
        <w:t>Barrera</w:t>
      </w:r>
      <w:r w:rsidRPr="009A4A46">
        <w:rPr>
          <w:rFonts w:eastAsia="Calibri"/>
          <w:sz w:val="24"/>
          <w:szCs w:val="22"/>
        </w:rPr>
        <w:t xml:space="preserve"> that the Minutes of Regular Meeting: </w:t>
      </w:r>
      <w:r w:rsidR="00DC6D9E">
        <w:rPr>
          <w:rFonts w:eastAsia="Calibri"/>
          <w:b/>
          <w:sz w:val="24"/>
          <w:szCs w:val="22"/>
        </w:rPr>
        <w:t>August 9</w:t>
      </w:r>
      <w:r w:rsidRPr="009A4A46">
        <w:rPr>
          <w:rFonts w:eastAsia="Calibri"/>
          <w:b/>
          <w:sz w:val="24"/>
          <w:szCs w:val="22"/>
        </w:rPr>
        <w:t>, 2023 (</w:t>
      </w:r>
      <w:r w:rsidRPr="009A4A46">
        <w:rPr>
          <w:rFonts w:eastAsia="Calibri"/>
          <w:b/>
          <w:i/>
          <w:sz w:val="24"/>
          <w:szCs w:val="22"/>
        </w:rPr>
        <w:t>Regular Meeting</w:t>
      </w:r>
      <w:r w:rsidRPr="009A4A46">
        <w:rPr>
          <w:rFonts w:eastAsia="Calibri"/>
          <w:b/>
          <w:sz w:val="24"/>
          <w:szCs w:val="22"/>
        </w:rPr>
        <w:t>)</w:t>
      </w:r>
      <w:r w:rsidR="008F6643" w:rsidRPr="009A4A46">
        <w:rPr>
          <w:rFonts w:eastAsia="Calibri"/>
          <w:b/>
          <w:sz w:val="24"/>
          <w:szCs w:val="22"/>
        </w:rPr>
        <w:t xml:space="preserve"> </w:t>
      </w:r>
      <w:r w:rsidRPr="009A4A46">
        <w:rPr>
          <w:rFonts w:eastAsia="Calibri"/>
          <w:sz w:val="24"/>
          <w:szCs w:val="22"/>
        </w:rPr>
        <w:t>be approved. The motion was carried by the following vote:</w:t>
      </w:r>
    </w:p>
    <w:p w:rsidR="00DE122C" w:rsidRPr="009A4A46" w:rsidRDefault="00DE122C" w:rsidP="00DE122C">
      <w:pPr>
        <w:widowControl/>
        <w:autoSpaceDE/>
        <w:autoSpaceDN/>
        <w:adjustRightInd/>
        <w:spacing w:line="256" w:lineRule="auto"/>
        <w:rPr>
          <w:rFonts w:eastAsia="Calibri"/>
          <w:bCs/>
          <w:sz w:val="12"/>
          <w:szCs w:val="22"/>
        </w:rPr>
      </w:pPr>
    </w:p>
    <w:p w:rsidR="008F6643" w:rsidRPr="009A4A46" w:rsidRDefault="008F6643" w:rsidP="008F6643">
      <w:pPr>
        <w:rPr>
          <w:sz w:val="24"/>
        </w:rPr>
      </w:pPr>
      <w:r w:rsidRPr="009A4A46">
        <w:rPr>
          <w:sz w:val="24"/>
        </w:rPr>
        <w:t xml:space="preserve">AYES </w:t>
      </w:r>
      <w:r w:rsidRPr="009A4A46">
        <w:rPr>
          <w:sz w:val="24"/>
        </w:rPr>
        <w:tab/>
      </w:r>
      <w:r w:rsidRPr="009A4A46">
        <w:rPr>
          <w:sz w:val="24"/>
        </w:rPr>
        <w:tab/>
        <w:t>- Commissioners Arroyo, Barrera, Diaz, Parkinson, and Mayor Sires</w:t>
      </w:r>
    </w:p>
    <w:p w:rsidR="00DE122C" w:rsidRPr="009A4A46" w:rsidRDefault="00DE122C" w:rsidP="00DE122C">
      <w:pPr>
        <w:widowControl/>
        <w:autoSpaceDE/>
        <w:autoSpaceDN/>
        <w:adjustRightInd/>
        <w:spacing w:line="256" w:lineRule="auto"/>
        <w:rPr>
          <w:rFonts w:eastAsia="Calibri"/>
          <w:sz w:val="24"/>
          <w:szCs w:val="22"/>
        </w:rPr>
      </w:pPr>
      <w:r w:rsidRPr="009A4A46">
        <w:rPr>
          <w:rFonts w:eastAsia="Calibri"/>
          <w:sz w:val="24"/>
          <w:szCs w:val="22"/>
        </w:rPr>
        <w:t>NAYS</w:t>
      </w:r>
      <w:r w:rsidRPr="009A4A46">
        <w:rPr>
          <w:rFonts w:eastAsia="Calibri"/>
          <w:sz w:val="24"/>
          <w:szCs w:val="22"/>
        </w:rPr>
        <w:tab/>
      </w:r>
      <w:r w:rsidRPr="009A4A46">
        <w:rPr>
          <w:rFonts w:eastAsia="Calibri"/>
          <w:sz w:val="24"/>
          <w:szCs w:val="22"/>
        </w:rPr>
        <w:tab/>
        <w:t>- None</w:t>
      </w:r>
    </w:p>
    <w:p w:rsidR="00992D86" w:rsidRPr="00F9703D" w:rsidRDefault="00DE122C" w:rsidP="00F9703D">
      <w:pPr>
        <w:rPr>
          <w:bCs/>
          <w:sz w:val="24"/>
        </w:rPr>
      </w:pPr>
      <w:r w:rsidRPr="009A4A46">
        <w:rPr>
          <w:rFonts w:eastAsia="Calibri"/>
          <w:sz w:val="24"/>
          <w:szCs w:val="22"/>
        </w:rPr>
        <w:t>ABSENT</w:t>
      </w:r>
      <w:r w:rsidRPr="009A4A46">
        <w:rPr>
          <w:rFonts w:eastAsia="Calibri"/>
          <w:b/>
          <w:sz w:val="24"/>
          <w:szCs w:val="22"/>
        </w:rPr>
        <w:tab/>
        <w:t xml:space="preserve">- </w:t>
      </w:r>
      <w:r w:rsidRPr="009A4A46">
        <w:rPr>
          <w:sz w:val="24"/>
        </w:rPr>
        <w:t>None</w:t>
      </w:r>
    </w:p>
    <w:p w:rsidR="00733213" w:rsidRPr="009D099C" w:rsidRDefault="00733213" w:rsidP="00733213">
      <w:pPr>
        <w:widowControl/>
        <w:autoSpaceDE/>
        <w:autoSpaceDN/>
        <w:adjustRightInd/>
        <w:spacing w:line="259" w:lineRule="auto"/>
        <w:rPr>
          <w:rFonts w:eastAsia="Calibri"/>
          <w:b/>
          <w:sz w:val="24"/>
          <w:szCs w:val="22"/>
          <w:highlight w:val="yellow"/>
        </w:rPr>
      </w:pPr>
    </w:p>
    <w:p w:rsidR="00B21089" w:rsidRPr="001B3400" w:rsidRDefault="00B21089" w:rsidP="00B21089">
      <w:pPr>
        <w:widowControl/>
        <w:autoSpaceDE/>
        <w:autoSpaceDN/>
        <w:adjustRightInd/>
        <w:spacing w:line="259" w:lineRule="auto"/>
        <w:rPr>
          <w:rFonts w:eastAsia="Calibri"/>
          <w:b/>
          <w:bCs/>
          <w:sz w:val="24"/>
          <w:szCs w:val="22"/>
          <w:u w:val="single"/>
        </w:rPr>
      </w:pPr>
      <w:r w:rsidRPr="001B3400">
        <w:rPr>
          <w:rFonts w:eastAsia="Calibri"/>
          <w:b/>
          <w:bCs/>
          <w:sz w:val="24"/>
          <w:szCs w:val="22"/>
          <w:u w:val="single"/>
        </w:rPr>
        <w:t>Payment of Claims: (Claims are available for public inspection in the Town Clerk’s Office)</w:t>
      </w:r>
    </w:p>
    <w:p w:rsidR="00B21089" w:rsidRPr="00783660" w:rsidRDefault="00B21089" w:rsidP="00B21089">
      <w:pPr>
        <w:widowControl/>
        <w:autoSpaceDE/>
        <w:autoSpaceDN/>
        <w:adjustRightInd/>
        <w:spacing w:line="259" w:lineRule="auto"/>
        <w:rPr>
          <w:rFonts w:eastAsia="Calibri"/>
          <w:b/>
          <w:bCs/>
          <w:sz w:val="14"/>
          <w:szCs w:val="22"/>
          <w:u w:val="single"/>
        </w:rPr>
      </w:pPr>
    </w:p>
    <w:p w:rsidR="00B21089" w:rsidRPr="001B3400" w:rsidRDefault="00B21089" w:rsidP="00B21089">
      <w:pPr>
        <w:widowControl/>
        <w:autoSpaceDE/>
        <w:autoSpaceDN/>
        <w:adjustRightInd/>
        <w:spacing w:line="256" w:lineRule="auto"/>
        <w:rPr>
          <w:rFonts w:eastAsia="Calibri"/>
          <w:sz w:val="24"/>
          <w:szCs w:val="22"/>
        </w:rPr>
      </w:pPr>
      <w:r w:rsidRPr="001B3400">
        <w:rPr>
          <w:rFonts w:eastAsia="Calibri"/>
          <w:sz w:val="24"/>
          <w:szCs w:val="22"/>
        </w:rPr>
        <w:t xml:space="preserve">It was regularly moved by </w:t>
      </w:r>
      <w:r w:rsidR="00F9703D">
        <w:rPr>
          <w:rFonts w:eastAsia="Calibri"/>
          <w:b/>
          <w:sz w:val="24"/>
          <w:szCs w:val="22"/>
        </w:rPr>
        <w:t>Mayor Sires</w:t>
      </w:r>
      <w:r w:rsidRPr="001B3400">
        <w:rPr>
          <w:rFonts w:eastAsia="Calibri"/>
          <w:sz w:val="24"/>
          <w:szCs w:val="22"/>
        </w:rPr>
        <w:t xml:space="preserve">, seconded by </w:t>
      </w:r>
      <w:r w:rsidR="00CF2703" w:rsidRPr="00034BC1">
        <w:rPr>
          <w:rFonts w:eastAsia="Calibri"/>
          <w:b/>
          <w:sz w:val="24"/>
          <w:szCs w:val="22"/>
        </w:rPr>
        <w:t xml:space="preserve">Commissioner </w:t>
      </w:r>
      <w:r w:rsidR="00F9703D">
        <w:rPr>
          <w:rFonts w:eastAsia="Calibri"/>
          <w:b/>
          <w:sz w:val="24"/>
          <w:szCs w:val="22"/>
        </w:rPr>
        <w:t>Barrera</w:t>
      </w:r>
      <w:r w:rsidRPr="001B3400">
        <w:rPr>
          <w:rFonts w:eastAsia="Calibri"/>
          <w:sz w:val="24"/>
          <w:szCs w:val="22"/>
        </w:rPr>
        <w:t xml:space="preserve"> that the Payment of Claims of: </w:t>
      </w:r>
      <w:r w:rsidR="00DC6D9E">
        <w:rPr>
          <w:rFonts w:eastAsia="Calibri"/>
          <w:b/>
          <w:sz w:val="24"/>
          <w:szCs w:val="22"/>
        </w:rPr>
        <w:t>August 30</w:t>
      </w:r>
      <w:r w:rsidR="008F6643" w:rsidRPr="001B3400">
        <w:rPr>
          <w:rFonts w:eastAsia="Calibri"/>
          <w:b/>
          <w:sz w:val="24"/>
          <w:szCs w:val="22"/>
        </w:rPr>
        <w:t>, 2023</w:t>
      </w:r>
      <w:r w:rsidRPr="001B3400">
        <w:rPr>
          <w:rFonts w:eastAsia="Calibri"/>
          <w:sz w:val="24"/>
          <w:szCs w:val="22"/>
        </w:rPr>
        <w:t xml:space="preserve"> be approved. The motion was carried by the following vote:</w:t>
      </w:r>
    </w:p>
    <w:p w:rsidR="00B21089" w:rsidRPr="001B3400" w:rsidRDefault="00B21089" w:rsidP="00B21089">
      <w:pPr>
        <w:widowControl/>
        <w:autoSpaceDE/>
        <w:autoSpaceDN/>
        <w:adjustRightInd/>
        <w:spacing w:line="259" w:lineRule="auto"/>
        <w:rPr>
          <w:rFonts w:eastAsia="Calibri"/>
          <w:sz w:val="10"/>
          <w:szCs w:val="22"/>
        </w:rPr>
      </w:pPr>
    </w:p>
    <w:p w:rsidR="008F6643" w:rsidRPr="001B3400" w:rsidRDefault="008F6643" w:rsidP="008F6643">
      <w:pPr>
        <w:rPr>
          <w:sz w:val="24"/>
        </w:rPr>
      </w:pPr>
      <w:r w:rsidRPr="001B3400">
        <w:rPr>
          <w:sz w:val="24"/>
        </w:rPr>
        <w:t xml:space="preserve">AYES </w:t>
      </w:r>
      <w:r w:rsidRPr="001B3400">
        <w:rPr>
          <w:sz w:val="24"/>
        </w:rPr>
        <w:tab/>
      </w:r>
      <w:r w:rsidRPr="001B3400">
        <w:rPr>
          <w:sz w:val="24"/>
        </w:rPr>
        <w:tab/>
        <w:t>- Commissioners Arroyo, Barrera, Diaz, Parkinson, and Mayor Sires</w:t>
      </w:r>
    </w:p>
    <w:p w:rsidR="00B21089" w:rsidRPr="001B3400" w:rsidRDefault="00B21089" w:rsidP="00B21089">
      <w:pPr>
        <w:widowControl/>
        <w:autoSpaceDE/>
        <w:autoSpaceDN/>
        <w:adjustRightInd/>
        <w:spacing w:line="259" w:lineRule="auto"/>
        <w:rPr>
          <w:rFonts w:eastAsia="Calibri"/>
          <w:sz w:val="24"/>
          <w:szCs w:val="22"/>
        </w:rPr>
      </w:pPr>
      <w:r w:rsidRPr="001B3400">
        <w:rPr>
          <w:rFonts w:eastAsia="Calibri"/>
          <w:sz w:val="24"/>
          <w:szCs w:val="22"/>
        </w:rPr>
        <w:t>NAYS</w:t>
      </w:r>
      <w:r w:rsidRPr="001B3400">
        <w:rPr>
          <w:rFonts w:eastAsia="Calibri"/>
          <w:sz w:val="24"/>
          <w:szCs w:val="22"/>
        </w:rPr>
        <w:tab/>
      </w:r>
      <w:r w:rsidRPr="001B3400">
        <w:rPr>
          <w:rFonts w:eastAsia="Calibri"/>
          <w:sz w:val="24"/>
          <w:szCs w:val="22"/>
        </w:rPr>
        <w:tab/>
        <w:t>- None</w:t>
      </w:r>
    </w:p>
    <w:p w:rsidR="00B21089" w:rsidRPr="001B3400" w:rsidRDefault="00B21089" w:rsidP="00B21089">
      <w:pPr>
        <w:rPr>
          <w:bCs/>
          <w:sz w:val="24"/>
        </w:rPr>
      </w:pPr>
      <w:r w:rsidRPr="001B3400">
        <w:rPr>
          <w:rFonts w:eastAsia="Calibri"/>
          <w:sz w:val="24"/>
          <w:szCs w:val="22"/>
        </w:rPr>
        <w:t>ABSENT</w:t>
      </w:r>
      <w:r w:rsidRPr="001B3400">
        <w:rPr>
          <w:rFonts w:eastAsia="Calibri"/>
          <w:b/>
          <w:sz w:val="24"/>
          <w:szCs w:val="22"/>
        </w:rPr>
        <w:tab/>
        <w:t xml:space="preserve">- </w:t>
      </w:r>
      <w:r w:rsidRPr="001B3400">
        <w:rPr>
          <w:rFonts w:eastAsia="Calibri"/>
          <w:sz w:val="24"/>
          <w:szCs w:val="22"/>
        </w:rPr>
        <w:t>None</w:t>
      </w:r>
    </w:p>
    <w:p w:rsidR="008F6643" w:rsidRDefault="008F6643" w:rsidP="000F5BF9">
      <w:pPr>
        <w:rPr>
          <w:rFonts w:eastAsia="Calibri"/>
          <w:b/>
          <w:sz w:val="24"/>
          <w:szCs w:val="22"/>
          <w:u w:val="single"/>
        </w:rPr>
      </w:pPr>
    </w:p>
    <w:p w:rsidR="00F9703D" w:rsidRPr="001B3400" w:rsidRDefault="00F9703D" w:rsidP="00F9703D">
      <w:pPr>
        <w:widowControl/>
        <w:autoSpaceDE/>
        <w:autoSpaceDN/>
        <w:adjustRightInd/>
        <w:spacing w:line="259" w:lineRule="auto"/>
        <w:rPr>
          <w:rFonts w:eastAsia="Calibri"/>
          <w:b/>
          <w:bCs/>
          <w:sz w:val="24"/>
          <w:szCs w:val="22"/>
          <w:u w:val="single"/>
        </w:rPr>
      </w:pPr>
      <w:r>
        <w:rPr>
          <w:rFonts w:eastAsia="Calibri"/>
          <w:b/>
          <w:bCs/>
          <w:sz w:val="24"/>
          <w:szCs w:val="22"/>
          <w:u w:val="single"/>
        </w:rPr>
        <w:t>Proclamation</w:t>
      </w:r>
      <w:r w:rsidRPr="001B3400">
        <w:rPr>
          <w:rFonts w:eastAsia="Calibri"/>
          <w:b/>
          <w:bCs/>
          <w:sz w:val="24"/>
          <w:szCs w:val="22"/>
          <w:u w:val="single"/>
        </w:rPr>
        <w:t>: (</w:t>
      </w:r>
      <w:r>
        <w:rPr>
          <w:rFonts w:eastAsia="Calibri"/>
          <w:b/>
          <w:bCs/>
          <w:sz w:val="24"/>
          <w:szCs w:val="22"/>
          <w:u w:val="single"/>
        </w:rPr>
        <w:t>Promotional Swearing in Ceremony in the Mayor’s Office</w:t>
      </w:r>
      <w:r w:rsidRPr="001B3400">
        <w:rPr>
          <w:rFonts w:eastAsia="Calibri"/>
          <w:b/>
          <w:bCs/>
          <w:sz w:val="24"/>
          <w:szCs w:val="22"/>
          <w:u w:val="single"/>
        </w:rPr>
        <w:t>)</w:t>
      </w:r>
    </w:p>
    <w:p w:rsidR="00F9703D" w:rsidRPr="00783660" w:rsidRDefault="00F9703D" w:rsidP="00F9703D">
      <w:pPr>
        <w:widowControl/>
        <w:autoSpaceDE/>
        <w:autoSpaceDN/>
        <w:adjustRightInd/>
        <w:spacing w:line="259" w:lineRule="auto"/>
        <w:rPr>
          <w:rFonts w:eastAsia="Calibri"/>
          <w:b/>
          <w:bCs/>
          <w:sz w:val="12"/>
          <w:szCs w:val="22"/>
          <w:u w:val="single"/>
        </w:rPr>
      </w:pPr>
    </w:p>
    <w:p w:rsidR="00F9703D" w:rsidRPr="001B3400" w:rsidRDefault="00F9703D" w:rsidP="00F9703D">
      <w:pPr>
        <w:widowControl/>
        <w:autoSpaceDE/>
        <w:autoSpaceDN/>
        <w:adjustRightInd/>
        <w:spacing w:line="256" w:lineRule="auto"/>
        <w:rPr>
          <w:rFonts w:eastAsia="Calibri"/>
          <w:sz w:val="24"/>
          <w:szCs w:val="22"/>
        </w:rPr>
      </w:pPr>
      <w:r w:rsidRPr="001B3400">
        <w:rPr>
          <w:rFonts w:eastAsia="Calibri"/>
          <w:sz w:val="24"/>
          <w:szCs w:val="22"/>
        </w:rPr>
        <w:t xml:space="preserve">It was regularly moved by </w:t>
      </w:r>
      <w:r>
        <w:rPr>
          <w:rFonts w:eastAsia="Calibri"/>
          <w:b/>
          <w:sz w:val="24"/>
          <w:szCs w:val="22"/>
        </w:rPr>
        <w:t>Mayor Sires</w:t>
      </w:r>
      <w:r w:rsidRPr="001B3400">
        <w:rPr>
          <w:rFonts w:eastAsia="Calibri"/>
          <w:sz w:val="24"/>
          <w:szCs w:val="22"/>
        </w:rPr>
        <w:t xml:space="preserve">, seconded by </w:t>
      </w:r>
      <w:r w:rsidRPr="00034BC1">
        <w:rPr>
          <w:rFonts w:eastAsia="Calibri"/>
          <w:b/>
          <w:sz w:val="24"/>
          <w:szCs w:val="22"/>
        </w:rPr>
        <w:t xml:space="preserve">Commissioner </w:t>
      </w:r>
      <w:r>
        <w:rPr>
          <w:rFonts w:eastAsia="Calibri"/>
          <w:b/>
          <w:sz w:val="24"/>
          <w:szCs w:val="22"/>
        </w:rPr>
        <w:t>Diaz</w:t>
      </w:r>
      <w:r w:rsidR="00783660">
        <w:rPr>
          <w:rFonts w:eastAsia="Calibri"/>
          <w:sz w:val="24"/>
          <w:szCs w:val="22"/>
        </w:rPr>
        <w:t xml:space="preserve"> to recess the meeting. </w:t>
      </w:r>
      <w:r w:rsidRPr="001B3400">
        <w:rPr>
          <w:rFonts w:eastAsia="Calibri"/>
          <w:sz w:val="24"/>
          <w:szCs w:val="22"/>
        </w:rPr>
        <w:t>The motion was carried by the following vote:</w:t>
      </w:r>
    </w:p>
    <w:p w:rsidR="00F9703D" w:rsidRPr="001B3400" w:rsidRDefault="00F9703D" w:rsidP="00F9703D">
      <w:pPr>
        <w:widowControl/>
        <w:autoSpaceDE/>
        <w:autoSpaceDN/>
        <w:adjustRightInd/>
        <w:spacing w:line="259" w:lineRule="auto"/>
        <w:rPr>
          <w:rFonts w:eastAsia="Calibri"/>
          <w:sz w:val="10"/>
          <w:szCs w:val="22"/>
        </w:rPr>
      </w:pPr>
    </w:p>
    <w:p w:rsidR="00F9703D" w:rsidRPr="001B3400" w:rsidRDefault="00F9703D" w:rsidP="00F9703D">
      <w:pPr>
        <w:rPr>
          <w:sz w:val="24"/>
        </w:rPr>
      </w:pPr>
      <w:r w:rsidRPr="001B3400">
        <w:rPr>
          <w:sz w:val="24"/>
        </w:rPr>
        <w:t xml:space="preserve">AYES </w:t>
      </w:r>
      <w:r w:rsidRPr="001B3400">
        <w:rPr>
          <w:sz w:val="24"/>
        </w:rPr>
        <w:tab/>
      </w:r>
      <w:r w:rsidRPr="001B3400">
        <w:rPr>
          <w:sz w:val="24"/>
        </w:rPr>
        <w:tab/>
        <w:t>- Commissioners Arroyo, Barrera, Diaz, Parkinson, and Mayor Sires</w:t>
      </w:r>
    </w:p>
    <w:p w:rsidR="00F9703D" w:rsidRPr="001B3400" w:rsidRDefault="00F9703D" w:rsidP="00F9703D">
      <w:pPr>
        <w:widowControl/>
        <w:autoSpaceDE/>
        <w:autoSpaceDN/>
        <w:adjustRightInd/>
        <w:spacing w:line="259" w:lineRule="auto"/>
        <w:rPr>
          <w:rFonts w:eastAsia="Calibri"/>
          <w:sz w:val="24"/>
          <w:szCs w:val="22"/>
        </w:rPr>
      </w:pPr>
      <w:r w:rsidRPr="001B3400">
        <w:rPr>
          <w:rFonts w:eastAsia="Calibri"/>
          <w:sz w:val="24"/>
          <w:szCs w:val="22"/>
        </w:rPr>
        <w:t>NAYS</w:t>
      </w:r>
      <w:r w:rsidRPr="001B3400">
        <w:rPr>
          <w:rFonts w:eastAsia="Calibri"/>
          <w:sz w:val="24"/>
          <w:szCs w:val="22"/>
        </w:rPr>
        <w:tab/>
      </w:r>
      <w:r w:rsidRPr="001B3400">
        <w:rPr>
          <w:rFonts w:eastAsia="Calibri"/>
          <w:sz w:val="24"/>
          <w:szCs w:val="22"/>
        </w:rPr>
        <w:tab/>
        <w:t>- None</w:t>
      </w:r>
    </w:p>
    <w:p w:rsidR="00F9703D" w:rsidRDefault="00F9703D" w:rsidP="00F9703D">
      <w:pPr>
        <w:rPr>
          <w:rFonts w:eastAsia="Calibri"/>
          <w:sz w:val="24"/>
          <w:szCs w:val="22"/>
        </w:rPr>
      </w:pPr>
      <w:r w:rsidRPr="001B3400">
        <w:rPr>
          <w:rFonts w:eastAsia="Calibri"/>
          <w:sz w:val="24"/>
          <w:szCs w:val="22"/>
        </w:rPr>
        <w:t>ABSENT</w:t>
      </w:r>
      <w:r w:rsidRPr="001B3400">
        <w:rPr>
          <w:rFonts w:eastAsia="Calibri"/>
          <w:b/>
          <w:sz w:val="24"/>
          <w:szCs w:val="22"/>
        </w:rPr>
        <w:tab/>
        <w:t xml:space="preserve">- </w:t>
      </w:r>
      <w:r w:rsidRPr="001B3400">
        <w:rPr>
          <w:rFonts w:eastAsia="Calibri"/>
          <w:sz w:val="24"/>
          <w:szCs w:val="22"/>
        </w:rPr>
        <w:t>None</w:t>
      </w:r>
    </w:p>
    <w:p w:rsidR="00F9703D" w:rsidRDefault="00F9703D" w:rsidP="00F9703D">
      <w:pPr>
        <w:rPr>
          <w:rFonts w:eastAsia="Calibri"/>
          <w:b/>
          <w:sz w:val="24"/>
          <w:szCs w:val="22"/>
          <w:u w:val="single"/>
        </w:rPr>
      </w:pPr>
    </w:p>
    <w:p w:rsidR="00F9703D" w:rsidRPr="001B3400" w:rsidRDefault="00F9703D" w:rsidP="00BF1675">
      <w:pPr>
        <w:ind w:left="720" w:hanging="720"/>
        <w:rPr>
          <w:bCs/>
          <w:sz w:val="24"/>
        </w:rPr>
      </w:pPr>
      <w:r w:rsidRPr="00164C75">
        <w:rPr>
          <w:rFonts w:eastAsia="Calibri"/>
          <w:b/>
          <w:sz w:val="24"/>
          <w:szCs w:val="22"/>
          <w:u w:val="single"/>
        </w:rPr>
        <w:t>Note:</w:t>
      </w:r>
      <w:r w:rsidRPr="00164C75">
        <w:rPr>
          <w:rFonts w:eastAsia="Calibri"/>
          <w:sz w:val="24"/>
          <w:szCs w:val="22"/>
        </w:rPr>
        <w:tab/>
      </w:r>
      <w:r>
        <w:rPr>
          <w:rFonts w:eastAsia="Calibri"/>
          <w:b/>
          <w:sz w:val="24"/>
          <w:szCs w:val="22"/>
        </w:rPr>
        <w:t>Mayor Sires</w:t>
      </w:r>
      <w:r w:rsidR="00BF1675">
        <w:rPr>
          <w:rFonts w:eastAsia="Calibri"/>
          <w:b/>
          <w:sz w:val="24"/>
          <w:szCs w:val="22"/>
        </w:rPr>
        <w:t xml:space="preserve"> administered the oath of office to </w:t>
      </w:r>
      <w:r w:rsidR="006A63D7">
        <w:rPr>
          <w:rFonts w:eastAsia="Calibri"/>
          <w:b/>
          <w:sz w:val="24"/>
          <w:szCs w:val="22"/>
        </w:rPr>
        <w:t>Police Officers Robert D. Cirri Jr. and Julian Porras</w:t>
      </w:r>
      <w:r w:rsidR="00BF1675">
        <w:rPr>
          <w:rFonts w:eastAsia="Calibri"/>
          <w:b/>
          <w:sz w:val="24"/>
          <w:szCs w:val="22"/>
        </w:rPr>
        <w:t xml:space="preserve">, who were promoted to Sergeant. </w:t>
      </w:r>
    </w:p>
    <w:p w:rsidR="00DE2D14" w:rsidRDefault="00DE2D14" w:rsidP="00F9703D">
      <w:pPr>
        <w:rPr>
          <w:b/>
          <w:bCs/>
          <w:sz w:val="24"/>
        </w:rPr>
      </w:pPr>
    </w:p>
    <w:p w:rsidR="00164C75" w:rsidRPr="00164C75" w:rsidRDefault="00DC6D9E" w:rsidP="00164C75">
      <w:pPr>
        <w:jc w:val="center"/>
        <w:rPr>
          <w:b/>
          <w:bCs/>
          <w:sz w:val="24"/>
        </w:rPr>
      </w:pPr>
      <w:r>
        <w:rPr>
          <w:b/>
          <w:bCs/>
          <w:sz w:val="24"/>
        </w:rPr>
        <w:lastRenderedPageBreak/>
        <w:t>August 30</w:t>
      </w:r>
      <w:r w:rsidR="008F6643">
        <w:rPr>
          <w:b/>
          <w:bCs/>
          <w:sz w:val="24"/>
        </w:rPr>
        <w:t>, 2023</w:t>
      </w:r>
    </w:p>
    <w:p w:rsidR="00164C75" w:rsidRDefault="00164C75" w:rsidP="00164C75">
      <w:pPr>
        <w:jc w:val="center"/>
        <w:rPr>
          <w:b/>
          <w:bCs/>
          <w:i/>
          <w:iCs/>
          <w:sz w:val="24"/>
        </w:rPr>
      </w:pPr>
      <w:r w:rsidRPr="00164C75">
        <w:rPr>
          <w:b/>
          <w:bCs/>
          <w:i/>
          <w:iCs/>
          <w:sz w:val="24"/>
        </w:rPr>
        <w:t>Regular Meeting</w:t>
      </w:r>
    </w:p>
    <w:p w:rsidR="00783660" w:rsidRDefault="00783660" w:rsidP="00B43642">
      <w:pPr>
        <w:rPr>
          <w:b/>
          <w:bCs/>
          <w:sz w:val="24"/>
          <w:u w:val="single"/>
        </w:rPr>
      </w:pPr>
    </w:p>
    <w:p w:rsidR="00B43642" w:rsidRPr="00387F63" w:rsidRDefault="00B43642" w:rsidP="00B43642">
      <w:pPr>
        <w:rPr>
          <w:b/>
          <w:bCs/>
          <w:sz w:val="24"/>
          <w:u w:val="single"/>
        </w:rPr>
      </w:pPr>
      <w:r>
        <w:rPr>
          <w:b/>
          <w:bCs/>
          <w:sz w:val="24"/>
          <w:u w:val="single"/>
        </w:rPr>
        <w:t>Proclamation (Cont.)</w:t>
      </w:r>
      <w:r w:rsidRPr="00387F63">
        <w:rPr>
          <w:b/>
          <w:bCs/>
          <w:sz w:val="24"/>
          <w:u w:val="single"/>
        </w:rPr>
        <w:t>:</w:t>
      </w:r>
    </w:p>
    <w:p w:rsidR="00B43642" w:rsidRDefault="00B43642" w:rsidP="00B43642">
      <w:pPr>
        <w:rPr>
          <w:b/>
          <w:bCs/>
          <w:sz w:val="24"/>
          <w:u w:val="single"/>
        </w:rPr>
      </w:pPr>
    </w:p>
    <w:p w:rsidR="00783660" w:rsidRPr="001B3400" w:rsidRDefault="00783660" w:rsidP="00783660">
      <w:pPr>
        <w:widowControl/>
        <w:autoSpaceDE/>
        <w:autoSpaceDN/>
        <w:adjustRightInd/>
        <w:spacing w:line="256" w:lineRule="auto"/>
        <w:rPr>
          <w:rFonts w:eastAsia="Calibri"/>
          <w:sz w:val="24"/>
          <w:szCs w:val="22"/>
        </w:rPr>
      </w:pPr>
      <w:r w:rsidRPr="001B3400">
        <w:rPr>
          <w:rFonts w:eastAsia="Calibri"/>
          <w:sz w:val="24"/>
          <w:szCs w:val="22"/>
        </w:rPr>
        <w:t xml:space="preserve">It was regularly moved by </w:t>
      </w:r>
      <w:r w:rsidR="00B43642" w:rsidRPr="00B43642">
        <w:rPr>
          <w:rFonts w:eastAsia="Calibri"/>
          <w:b/>
          <w:sz w:val="24"/>
          <w:szCs w:val="22"/>
        </w:rPr>
        <w:t>Commissioner Parkinson</w:t>
      </w:r>
      <w:r w:rsidRPr="001B3400">
        <w:rPr>
          <w:rFonts w:eastAsia="Calibri"/>
          <w:sz w:val="24"/>
          <w:szCs w:val="22"/>
        </w:rPr>
        <w:t xml:space="preserve">, seconded by </w:t>
      </w:r>
      <w:r w:rsidRPr="00B43642">
        <w:rPr>
          <w:rFonts w:eastAsia="Calibri"/>
          <w:b/>
          <w:sz w:val="24"/>
          <w:szCs w:val="22"/>
        </w:rPr>
        <w:t xml:space="preserve">Commissioner </w:t>
      </w:r>
      <w:r w:rsidR="00B43642" w:rsidRPr="00B43642">
        <w:rPr>
          <w:rFonts w:eastAsia="Calibri"/>
          <w:b/>
          <w:sz w:val="24"/>
          <w:szCs w:val="22"/>
        </w:rPr>
        <w:t>Arroyo</w:t>
      </w:r>
      <w:r>
        <w:rPr>
          <w:rFonts w:eastAsia="Calibri"/>
          <w:sz w:val="24"/>
          <w:szCs w:val="22"/>
        </w:rPr>
        <w:t xml:space="preserve"> to reconvene the regular meeting</w:t>
      </w:r>
      <w:r w:rsidR="004A3B10">
        <w:rPr>
          <w:rFonts w:eastAsia="Calibri"/>
          <w:sz w:val="24"/>
          <w:szCs w:val="22"/>
        </w:rPr>
        <w:t xml:space="preserve"> at 6:4</w:t>
      </w:r>
      <w:r w:rsidR="00B43642">
        <w:rPr>
          <w:rFonts w:eastAsia="Calibri"/>
          <w:sz w:val="24"/>
          <w:szCs w:val="22"/>
        </w:rPr>
        <w:t>8</w:t>
      </w:r>
      <w:r w:rsidR="004A3B10">
        <w:rPr>
          <w:rFonts w:eastAsia="Calibri"/>
          <w:sz w:val="24"/>
          <w:szCs w:val="22"/>
        </w:rPr>
        <w:t xml:space="preserve"> p.m.</w:t>
      </w:r>
      <w:r w:rsidRPr="001B3400">
        <w:rPr>
          <w:rFonts w:eastAsia="Calibri"/>
          <w:sz w:val="24"/>
          <w:szCs w:val="22"/>
        </w:rPr>
        <w:t xml:space="preserve"> The motion was carried by the following vote:</w:t>
      </w:r>
    </w:p>
    <w:p w:rsidR="00783660" w:rsidRPr="001B3400" w:rsidRDefault="00783660" w:rsidP="00783660">
      <w:pPr>
        <w:widowControl/>
        <w:autoSpaceDE/>
        <w:autoSpaceDN/>
        <w:adjustRightInd/>
        <w:spacing w:line="259" w:lineRule="auto"/>
        <w:rPr>
          <w:rFonts w:eastAsia="Calibri"/>
          <w:sz w:val="10"/>
          <w:szCs w:val="22"/>
        </w:rPr>
      </w:pPr>
    </w:p>
    <w:p w:rsidR="00783660" w:rsidRPr="001B3400" w:rsidRDefault="00783660" w:rsidP="00783660">
      <w:pPr>
        <w:rPr>
          <w:sz w:val="24"/>
        </w:rPr>
      </w:pPr>
      <w:r w:rsidRPr="001B3400">
        <w:rPr>
          <w:sz w:val="24"/>
        </w:rPr>
        <w:t xml:space="preserve">AYES </w:t>
      </w:r>
      <w:r w:rsidRPr="001B3400">
        <w:rPr>
          <w:sz w:val="24"/>
        </w:rPr>
        <w:tab/>
      </w:r>
      <w:r w:rsidRPr="001B3400">
        <w:rPr>
          <w:sz w:val="24"/>
        </w:rPr>
        <w:tab/>
        <w:t>- Commissioners Arroyo, Barrera, Diaz, Parkinson, and Mayor Sires</w:t>
      </w:r>
    </w:p>
    <w:p w:rsidR="00783660" w:rsidRPr="001B3400" w:rsidRDefault="00783660" w:rsidP="00783660">
      <w:pPr>
        <w:widowControl/>
        <w:autoSpaceDE/>
        <w:autoSpaceDN/>
        <w:adjustRightInd/>
        <w:spacing w:line="259" w:lineRule="auto"/>
        <w:rPr>
          <w:rFonts w:eastAsia="Calibri"/>
          <w:sz w:val="24"/>
          <w:szCs w:val="22"/>
        </w:rPr>
      </w:pPr>
      <w:r w:rsidRPr="001B3400">
        <w:rPr>
          <w:rFonts w:eastAsia="Calibri"/>
          <w:sz w:val="24"/>
          <w:szCs w:val="22"/>
        </w:rPr>
        <w:t>NAYS</w:t>
      </w:r>
      <w:r w:rsidRPr="001B3400">
        <w:rPr>
          <w:rFonts w:eastAsia="Calibri"/>
          <w:sz w:val="24"/>
          <w:szCs w:val="22"/>
        </w:rPr>
        <w:tab/>
      </w:r>
      <w:r w:rsidRPr="001B3400">
        <w:rPr>
          <w:rFonts w:eastAsia="Calibri"/>
          <w:sz w:val="24"/>
          <w:szCs w:val="22"/>
        </w:rPr>
        <w:tab/>
        <w:t>- None</w:t>
      </w:r>
    </w:p>
    <w:p w:rsidR="00783660" w:rsidRDefault="00783660" w:rsidP="00783660">
      <w:pPr>
        <w:rPr>
          <w:rFonts w:eastAsia="Calibri"/>
          <w:sz w:val="24"/>
          <w:szCs w:val="22"/>
        </w:rPr>
      </w:pPr>
      <w:r w:rsidRPr="001B3400">
        <w:rPr>
          <w:rFonts w:eastAsia="Calibri"/>
          <w:sz w:val="24"/>
          <w:szCs w:val="22"/>
        </w:rPr>
        <w:t>ABSENT</w:t>
      </w:r>
      <w:r w:rsidRPr="001B3400">
        <w:rPr>
          <w:rFonts w:eastAsia="Calibri"/>
          <w:b/>
          <w:sz w:val="24"/>
          <w:szCs w:val="22"/>
        </w:rPr>
        <w:tab/>
        <w:t xml:space="preserve">- </w:t>
      </w:r>
      <w:r w:rsidRPr="001B3400">
        <w:rPr>
          <w:rFonts w:eastAsia="Calibri"/>
          <w:sz w:val="24"/>
          <w:szCs w:val="22"/>
        </w:rPr>
        <w:t>None</w:t>
      </w:r>
    </w:p>
    <w:p w:rsidR="00783660" w:rsidRPr="00164C75" w:rsidRDefault="00783660" w:rsidP="00164C75">
      <w:pPr>
        <w:jc w:val="center"/>
        <w:rPr>
          <w:b/>
          <w:bCs/>
          <w:sz w:val="24"/>
          <w:u w:val="single"/>
        </w:rPr>
      </w:pPr>
    </w:p>
    <w:p w:rsidR="008F6643" w:rsidRDefault="008F6643" w:rsidP="00120C2A">
      <w:pPr>
        <w:rPr>
          <w:b/>
          <w:bCs/>
          <w:sz w:val="24"/>
          <w:u w:val="single"/>
        </w:rPr>
      </w:pPr>
    </w:p>
    <w:p w:rsidR="00120C2A" w:rsidRPr="00387F63" w:rsidRDefault="00120C2A" w:rsidP="00120C2A">
      <w:pPr>
        <w:rPr>
          <w:b/>
          <w:bCs/>
          <w:sz w:val="24"/>
          <w:u w:val="single"/>
        </w:rPr>
      </w:pPr>
      <w:r w:rsidRPr="00387F63">
        <w:rPr>
          <w:b/>
          <w:bCs/>
          <w:sz w:val="24"/>
          <w:u w:val="single"/>
        </w:rPr>
        <w:t>Consent Agenda:</w:t>
      </w:r>
    </w:p>
    <w:p w:rsidR="00120C2A" w:rsidRPr="009D099C" w:rsidRDefault="00120C2A" w:rsidP="00120C2A">
      <w:pPr>
        <w:rPr>
          <w:b/>
          <w:bCs/>
          <w:sz w:val="24"/>
          <w:highlight w:val="yellow"/>
          <w:u w:val="single"/>
        </w:rPr>
      </w:pPr>
    </w:p>
    <w:p w:rsidR="00120C2A" w:rsidRPr="00414B9B" w:rsidRDefault="00120C2A" w:rsidP="00120C2A">
      <w:pPr>
        <w:rPr>
          <w:b/>
          <w:i/>
          <w:sz w:val="24"/>
        </w:rPr>
      </w:pPr>
      <w:r w:rsidRPr="00414B9B">
        <w:rPr>
          <w:sz w:val="24"/>
        </w:rPr>
        <w:t xml:space="preserve">It was regularly moved by </w:t>
      </w:r>
      <w:r w:rsidR="006A63D7">
        <w:rPr>
          <w:b/>
          <w:sz w:val="24"/>
        </w:rPr>
        <w:t>Mayor Sires</w:t>
      </w:r>
      <w:r w:rsidRPr="00414B9B">
        <w:rPr>
          <w:sz w:val="24"/>
        </w:rPr>
        <w:t xml:space="preserve">, seconded by </w:t>
      </w:r>
      <w:r w:rsidR="004750FA" w:rsidRPr="00034BC1">
        <w:rPr>
          <w:b/>
          <w:sz w:val="24"/>
        </w:rPr>
        <w:t xml:space="preserve">Commissioner </w:t>
      </w:r>
      <w:r w:rsidR="00261765" w:rsidRPr="00034BC1">
        <w:rPr>
          <w:b/>
          <w:sz w:val="24"/>
        </w:rPr>
        <w:t>Diaz</w:t>
      </w:r>
      <w:r w:rsidR="004750FA" w:rsidRPr="00414B9B">
        <w:rPr>
          <w:sz w:val="24"/>
        </w:rPr>
        <w:t xml:space="preserve"> </w:t>
      </w:r>
      <w:r w:rsidRPr="00414B9B">
        <w:rPr>
          <w:sz w:val="24"/>
        </w:rPr>
        <w:t xml:space="preserve">that the following Consent Agenda Items </w:t>
      </w:r>
      <w:r w:rsidRPr="00414B9B">
        <w:rPr>
          <w:b/>
          <w:sz w:val="24"/>
        </w:rPr>
        <w:t xml:space="preserve">Nos. </w:t>
      </w:r>
      <w:r w:rsidRPr="00414B9B">
        <w:rPr>
          <w:rFonts w:eastAsia="Calibri"/>
          <w:b/>
          <w:sz w:val="24"/>
          <w:szCs w:val="22"/>
        </w:rPr>
        <w:t>R2</w:t>
      </w:r>
      <w:r w:rsidR="00471BB3" w:rsidRPr="00414B9B">
        <w:rPr>
          <w:rFonts w:eastAsia="Calibri"/>
          <w:b/>
          <w:sz w:val="24"/>
          <w:szCs w:val="22"/>
        </w:rPr>
        <w:t>3</w:t>
      </w:r>
      <w:r w:rsidRPr="00414B9B">
        <w:rPr>
          <w:rFonts w:eastAsia="Calibri"/>
          <w:b/>
          <w:sz w:val="24"/>
          <w:szCs w:val="22"/>
        </w:rPr>
        <w:t>-</w:t>
      </w:r>
      <w:r w:rsidR="00CF2703" w:rsidRPr="00414B9B">
        <w:rPr>
          <w:rFonts w:eastAsia="Calibri"/>
          <w:b/>
          <w:sz w:val="24"/>
          <w:szCs w:val="22"/>
        </w:rPr>
        <w:t>2</w:t>
      </w:r>
      <w:r w:rsidR="00DC6D9E">
        <w:rPr>
          <w:rFonts w:eastAsia="Calibri"/>
          <w:b/>
          <w:sz w:val="24"/>
          <w:szCs w:val="22"/>
        </w:rPr>
        <w:t>45</w:t>
      </w:r>
      <w:r w:rsidRPr="00414B9B">
        <w:rPr>
          <w:rFonts w:eastAsia="Calibri"/>
          <w:b/>
          <w:sz w:val="24"/>
          <w:szCs w:val="22"/>
        </w:rPr>
        <w:t xml:space="preserve"> through R2</w:t>
      </w:r>
      <w:r w:rsidR="00471BB3" w:rsidRPr="00414B9B">
        <w:rPr>
          <w:rFonts w:eastAsia="Calibri"/>
          <w:b/>
          <w:sz w:val="24"/>
          <w:szCs w:val="22"/>
        </w:rPr>
        <w:t>3</w:t>
      </w:r>
      <w:r w:rsidRPr="00414B9B">
        <w:rPr>
          <w:rFonts w:eastAsia="Calibri"/>
          <w:b/>
          <w:sz w:val="24"/>
          <w:szCs w:val="22"/>
        </w:rPr>
        <w:t>-</w:t>
      </w:r>
      <w:r w:rsidR="00414B9B" w:rsidRPr="00414B9B">
        <w:rPr>
          <w:rFonts w:eastAsia="Calibri"/>
          <w:b/>
          <w:sz w:val="24"/>
          <w:szCs w:val="22"/>
        </w:rPr>
        <w:t>2</w:t>
      </w:r>
      <w:r w:rsidR="004E0736">
        <w:rPr>
          <w:rFonts w:eastAsia="Calibri"/>
          <w:b/>
          <w:sz w:val="24"/>
          <w:szCs w:val="22"/>
        </w:rPr>
        <w:t>79</w:t>
      </w:r>
      <w:r w:rsidR="00414B9B" w:rsidRPr="00414B9B">
        <w:rPr>
          <w:rFonts w:eastAsia="Calibri"/>
          <w:b/>
          <w:sz w:val="24"/>
          <w:szCs w:val="22"/>
        </w:rPr>
        <w:t xml:space="preserve"> </w:t>
      </w:r>
      <w:r w:rsidR="00261765" w:rsidRPr="00414B9B">
        <w:rPr>
          <w:sz w:val="24"/>
        </w:rPr>
        <w:t xml:space="preserve">be adopted. </w:t>
      </w:r>
      <w:r w:rsidRPr="00414B9B">
        <w:rPr>
          <w:sz w:val="24"/>
        </w:rPr>
        <w:t>The motion was carried by the following vote:</w:t>
      </w:r>
    </w:p>
    <w:p w:rsidR="00120C2A" w:rsidRPr="009D099C" w:rsidRDefault="00120C2A" w:rsidP="00120C2A">
      <w:pPr>
        <w:rPr>
          <w:sz w:val="14"/>
          <w:highlight w:val="yellow"/>
        </w:rPr>
      </w:pPr>
    </w:p>
    <w:p w:rsidR="00261765" w:rsidRPr="00387F63" w:rsidRDefault="00261765" w:rsidP="00261765">
      <w:pPr>
        <w:rPr>
          <w:sz w:val="24"/>
        </w:rPr>
      </w:pPr>
      <w:r w:rsidRPr="00387F63">
        <w:rPr>
          <w:sz w:val="24"/>
        </w:rPr>
        <w:t xml:space="preserve">AYES </w:t>
      </w:r>
      <w:r w:rsidRPr="00387F63">
        <w:rPr>
          <w:sz w:val="24"/>
        </w:rPr>
        <w:tab/>
      </w:r>
      <w:r w:rsidRPr="00387F63">
        <w:rPr>
          <w:sz w:val="24"/>
        </w:rPr>
        <w:tab/>
        <w:t>- Commissioners Arroyo, Barrera, Diaz, Parkinson, and Mayor Sires</w:t>
      </w:r>
    </w:p>
    <w:p w:rsidR="00261765" w:rsidRPr="00387F63" w:rsidRDefault="00261765" w:rsidP="00261765">
      <w:pPr>
        <w:rPr>
          <w:sz w:val="24"/>
        </w:rPr>
      </w:pPr>
      <w:r w:rsidRPr="00387F63">
        <w:rPr>
          <w:sz w:val="24"/>
        </w:rPr>
        <w:t>NAYS</w:t>
      </w:r>
      <w:r w:rsidRPr="00387F63">
        <w:rPr>
          <w:sz w:val="24"/>
        </w:rPr>
        <w:tab/>
      </w:r>
      <w:r w:rsidRPr="00387F63">
        <w:rPr>
          <w:sz w:val="24"/>
        </w:rPr>
        <w:tab/>
        <w:t>- None</w:t>
      </w:r>
    </w:p>
    <w:p w:rsidR="00261765" w:rsidRPr="00387F63" w:rsidRDefault="00261765" w:rsidP="00261765">
      <w:pPr>
        <w:rPr>
          <w:bCs/>
          <w:sz w:val="24"/>
        </w:rPr>
      </w:pPr>
      <w:r w:rsidRPr="00387F63">
        <w:rPr>
          <w:bCs/>
          <w:sz w:val="24"/>
        </w:rPr>
        <w:t>ABSENT</w:t>
      </w:r>
      <w:r w:rsidRPr="00387F63">
        <w:rPr>
          <w:bCs/>
          <w:sz w:val="24"/>
        </w:rPr>
        <w:tab/>
        <w:t>- None</w:t>
      </w:r>
    </w:p>
    <w:p w:rsidR="005748ED" w:rsidRDefault="005748ED" w:rsidP="00414B9B">
      <w:pPr>
        <w:rPr>
          <w:b/>
          <w:bCs/>
          <w:sz w:val="24"/>
        </w:rPr>
      </w:pPr>
    </w:p>
    <w:p w:rsidR="009D099C" w:rsidRDefault="009D099C" w:rsidP="00176905">
      <w:pPr>
        <w:jc w:val="center"/>
        <w:rPr>
          <w:b/>
          <w:bCs/>
          <w:sz w:val="24"/>
        </w:rPr>
      </w:pPr>
    </w:p>
    <w:p w:rsidR="004E4CB9" w:rsidRPr="004E4CB9" w:rsidRDefault="004E4CB9" w:rsidP="004E4CB9">
      <w:pPr>
        <w:pStyle w:val="c1"/>
        <w:spacing w:line="240" w:lineRule="auto"/>
        <w:rPr>
          <w:b/>
          <w:caps/>
          <w:u w:val="single"/>
        </w:rPr>
      </w:pPr>
      <w:r w:rsidRPr="004E4CB9">
        <w:rPr>
          <w:b/>
          <w:caps/>
          <w:u w:val="single"/>
        </w:rPr>
        <w:t>RESOLUTION #R23-245</w:t>
      </w:r>
    </w:p>
    <w:p w:rsidR="004E4CB9" w:rsidRPr="004E4CB9" w:rsidRDefault="004E4CB9" w:rsidP="004E4CB9">
      <w:pPr>
        <w:pStyle w:val="c1"/>
        <w:spacing w:line="240" w:lineRule="auto"/>
        <w:rPr>
          <w:b/>
          <w:caps/>
          <w:u w:val="single"/>
        </w:rPr>
      </w:pPr>
      <w:r w:rsidRPr="004E4CB9">
        <w:rPr>
          <w:b/>
          <w:caps/>
          <w:u w:val="single"/>
        </w:rPr>
        <w:t xml:space="preserve">RE: </w:t>
      </w:r>
      <w:bookmarkStart w:id="3" w:name="_Hlk55277246"/>
      <w:bookmarkStart w:id="4" w:name="_Hlk34051573"/>
      <w:bookmarkStart w:id="5" w:name="_Hlk126156649"/>
      <w:r w:rsidRPr="004E4CB9">
        <w:rPr>
          <w:b/>
          <w:caps/>
          <w:u w:val="single"/>
        </w:rPr>
        <w:t>REPEALING RESOLUTION ADOPTED ON OCTOBER 20</w:t>
      </w:r>
      <w:r w:rsidRPr="004E4CB9">
        <w:rPr>
          <w:b/>
          <w:caps/>
          <w:u w:val="single"/>
          <w:vertAlign w:val="superscript"/>
        </w:rPr>
        <w:t>th</w:t>
      </w:r>
      <w:r w:rsidRPr="004E4CB9">
        <w:rPr>
          <w:b/>
          <w:caps/>
          <w:u w:val="single"/>
        </w:rPr>
        <w:t>, 2016 FOR RESTRICTED Parking for Handicapped Resident at 419-52</w:t>
      </w:r>
      <w:r w:rsidRPr="004E4CB9">
        <w:rPr>
          <w:b/>
          <w:caps/>
          <w:u w:val="single"/>
          <w:vertAlign w:val="superscript"/>
        </w:rPr>
        <w:t>ND</w:t>
      </w:r>
      <w:r w:rsidRPr="004E4CB9">
        <w:rPr>
          <w:b/>
          <w:caps/>
          <w:u w:val="single"/>
        </w:rPr>
        <w:t xml:space="preserve"> STREET, WEST NEW YORK (AMADOR RODRIGUEZ</w:t>
      </w:r>
      <w:r w:rsidRPr="004E4CB9">
        <w:rPr>
          <w:b/>
          <w:u w:val="single"/>
        </w:rPr>
        <w:t>)</w:t>
      </w:r>
      <w:bookmarkEnd w:id="3"/>
      <w:bookmarkEnd w:id="4"/>
    </w:p>
    <w:bookmarkEnd w:id="5"/>
    <w:p w:rsidR="004E4CB9" w:rsidRDefault="004E4CB9" w:rsidP="004E4CB9">
      <w:pPr>
        <w:pStyle w:val="c1"/>
        <w:spacing w:line="240" w:lineRule="auto"/>
        <w:rPr>
          <w:b/>
        </w:rPr>
      </w:pPr>
    </w:p>
    <w:p w:rsidR="004E4CB9" w:rsidRPr="004E4CB9" w:rsidRDefault="004E4CB9" w:rsidP="004E4CB9">
      <w:pPr>
        <w:pStyle w:val="c1"/>
        <w:spacing w:line="240" w:lineRule="auto"/>
        <w:jc w:val="left"/>
      </w:pPr>
      <w:r>
        <w:rPr>
          <w:b/>
        </w:rPr>
        <w:tab/>
      </w:r>
      <w:r w:rsidRPr="004E4CB9">
        <w:t>WHEREAS, the governing body of the Town of West New York adopted a Resolution</w:t>
      </w:r>
    </w:p>
    <w:p w:rsidR="004E4CB9" w:rsidRPr="004E4CB9" w:rsidRDefault="004E4CB9" w:rsidP="004E4CB9">
      <w:pPr>
        <w:pStyle w:val="c1"/>
        <w:spacing w:line="240" w:lineRule="auto"/>
        <w:jc w:val="left"/>
        <w:rPr>
          <w:bCs/>
        </w:rPr>
      </w:pPr>
      <w:r w:rsidRPr="004E4CB9">
        <w:t>establishing restricted parking for use by a handicapped resident; and</w:t>
      </w:r>
    </w:p>
    <w:p w:rsidR="004E4CB9" w:rsidRPr="004E4CB9" w:rsidRDefault="004E4CB9" w:rsidP="004E4CB9">
      <w:pPr>
        <w:rPr>
          <w:sz w:val="24"/>
        </w:rPr>
      </w:pPr>
    </w:p>
    <w:p w:rsidR="004E4CB9" w:rsidRPr="004E4CB9" w:rsidRDefault="004E4CB9" w:rsidP="004E4CB9">
      <w:pPr>
        <w:ind w:firstLine="720"/>
        <w:rPr>
          <w:sz w:val="24"/>
        </w:rPr>
      </w:pPr>
      <w:r w:rsidRPr="004E4CB9">
        <w:rPr>
          <w:sz w:val="24"/>
        </w:rPr>
        <w:t xml:space="preserve">WHEREAS, the handicapped person involved has either died or moved since the implementation of the above-mentioned resolution; </w:t>
      </w:r>
    </w:p>
    <w:p w:rsidR="004E4CB9" w:rsidRPr="004E4CB9" w:rsidRDefault="004E4CB9" w:rsidP="004E4CB9">
      <w:pPr>
        <w:ind w:firstLine="720"/>
        <w:rPr>
          <w:sz w:val="24"/>
        </w:rPr>
      </w:pPr>
    </w:p>
    <w:p w:rsidR="004E4CB9" w:rsidRPr="004E4CB9" w:rsidRDefault="004E4CB9" w:rsidP="004E4CB9">
      <w:pPr>
        <w:ind w:firstLine="720"/>
        <w:rPr>
          <w:bCs/>
          <w:sz w:val="24"/>
        </w:rPr>
      </w:pPr>
      <w:r w:rsidRPr="004E4CB9">
        <w:rPr>
          <w:sz w:val="24"/>
        </w:rPr>
        <w:t xml:space="preserve">NOW, THEREFORE BE IT RESOLVED by the Mayor and Board of Commissioners of the Town of West New York that the above resolution is hereby </w:t>
      </w:r>
      <w:r w:rsidRPr="004E4CB9">
        <w:rPr>
          <w:bCs/>
          <w:sz w:val="24"/>
        </w:rPr>
        <w:t>repealed:</w:t>
      </w:r>
    </w:p>
    <w:p w:rsidR="004E4CB9" w:rsidRPr="004E4CB9" w:rsidRDefault="004E4CB9" w:rsidP="004E4CB9">
      <w:pPr>
        <w:ind w:firstLine="720"/>
        <w:jc w:val="both"/>
      </w:pPr>
    </w:p>
    <w:p w:rsidR="004E4CB9" w:rsidRPr="004E4CB9" w:rsidRDefault="004E4CB9" w:rsidP="004E4CB9">
      <w:pPr>
        <w:ind w:firstLine="720"/>
        <w:jc w:val="center"/>
        <w:rPr>
          <w:sz w:val="24"/>
        </w:rPr>
      </w:pPr>
      <w:r w:rsidRPr="004E4CB9">
        <w:rPr>
          <w:sz w:val="24"/>
        </w:rPr>
        <w:t>419-52</w:t>
      </w:r>
      <w:r w:rsidRPr="004E4CB9">
        <w:rPr>
          <w:sz w:val="24"/>
          <w:vertAlign w:val="superscript"/>
        </w:rPr>
        <w:t>nd</w:t>
      </w:r>
      <w:r w:rsidRPr="004E4CB9">
        <w:rPr>
          <w:sz w:val="24"/>
        </w:rPr>
        <w:t xml:space="preserve"> Street, West New York</w:t>
      </w:r>
    </w:p>
    <w:p w:rsidR="004E4CB9" w:rsidRPr="004E4CB9" w:rsidRDefault="004E4CB9" w:rsidP="004E4CB9">
      <w:pPr>
        <w:ind w:firstLine="720"/>
        <w:jc w:val="center"/>
        <w:rPr>
          <w:bCs/>
          <w:sz w:val="32"/>
        </w:rPr>
      </w:pPr>
      <w:r w:rsidRPr="004E4CB9">
        <w:rPr>
          <w:sz w:val="24"/>
        </w:rPr>
        <w:t>(Amador Rodriguez)</w:t>
      </w:r>
    </w:p>
    <w:p w:rsidR="004E4CB9" w:rsidRPr="004E4CB9" w:rsidRDefault="004E4CB9" w:rsidP="004E4CB9"/>
    <w:p w:rsidR="004E4CB9" w:rsidRPr="004E4CB9" w:rsidRDefault="004E4CB9" w:rsidP="004E4CB9">
      <w:pPr>
        <w:ind w:firstLine="720"/>
        <w:rPr>
          <w:sz w:val="24"/>
        </w:rPr>
      </w:pPr>
      <w:r w:rsidRPr="004E4CB9">
        <w:rPr>
          <w:sz w:val="24"/>
        </w:rPr>
        <w:t>BE IT FURTHER RESOLVED that the Department of Public Safety is directed to remove all signage for the spaces as directed by this resolution.</w:t>
      </w:r>
    </w:p>
    <w:p w:rsidR="004E4CB9" w:rsidRPr="004E4CB9" w:rsidRDefault="004E4CB9" w:rsidP="004E4CB9">
      <w:pPr>
        <w:rPr>
          <w:sz w:val="24"/>
        </w:rPr>
      </w:pPr>
    </w:p>
    <w:p w:rsidR="004E4CB9" w:rsidRPr="004E4CB9" w:rsidRDefault="004E4CB9" w:rsidP="004E4CB9">
      <w:pPr>
        <w:ind w:firstLine="720"/>
        <w:rPr>
          <w:sz w:val="24"/>
        </w:rPr>
      </w:pPr>
      <w:r w:rsidRPr="004E4CB9">
        <w:rPr>
          <w:sz w:val="24"/>
        </w:rPr>
        <w:t>BE IT FURTHER RESOLVED that this resolution shall take effect immediately upon passage.</w:t>
      </w:r>
    </w:p>
    <w:p w:rsidR="00BA7326" w:rsidRDefault="00BA7326" w:rsidP="00176905">
      <w:pPr>
        <w:ind w:firstLine="720"/>
        <w:rPr>
          <w:bCs/>
          <w:sz w:val="24"/>
        </w:rPr>
      </w:pPr>
    </w:p>
    <w:p w:rsidR="00BA7326" w:rsidRDefault="00BA7326" w:rsidP="00176905">
      <w:pPr>
        <w:ind w:firstLine="720"/>
        <w:rPr>
          <w:bCs/>
          <w:sz w:val="24"/>
        </w:rPr>
      </w:pPr>
    </w:p>
    <w:p w:rsidR="004E4CB9" w:rsidRPr="004E4CB9" w:rsidRDefault="004E4CB9" w:rsidP="004E4CB9">
      <w:pPr>
        <w:pStyle w:val="c1"/>
        <w:spacing w:line="240" w:lineRule="auto"/>
        <w:rPr>
          <w:b/>
          <w:caps/>
          <w:u w:val="single"/>
        </w:rPr>
      </w:pPr>
      <w:r w:rsidRPr="004E4CB9">
        <w:rPr>
          <w:b/>
          <w:caps/>
          <w:u w:val="single"/>
        </w:rPr>
        <w:t xml:space="preserve">RESOLUTION #R23-246 </w:t>
      </w:r>
    </w:p>
    <w:p w:rsidR="004E4CB9" w:rsidRPr="004E4CB9" w:rsidRDefault="004E4CB9" w:rsidP="004E4CB9">
      <w:pPr>
        <w:jc w:val="center"/>
        <w:rPr>
          <w:rFonts w:ascii="Times New Roman Bold" w:hAnsi="Times New Roman Bold"/>
          <w:b/>
          <w:bCs/>
          <w:caps/>
          <w:sz w:val="24"/>
          <w:u w:val="single"/>
        </w:rPr>
      </w:pPr>
      <w:r w:rsidRPr="004E4CB9">
        <w:rPr>
          <w:rFonts w:ascii="Times New Roman Bold" w:hAnsi="Times New Roman Bold"/>
          <w:b/>
          <w:bCs/>
          <w:caps/>
          <w:sz w:val="24"/>
          <w:u w:val="single"/>
        </w:rPr>
        <w:t xml:space="preserve">Re: </w:t>
      </w:r>
      <w:bookmarkStart w:id="6" w:name="_Hlk128490467"/>
      <w:r w:rsidRPr="004E4CB9">
        <w:rPr>
          <w:rFonts w:ascii="Times New Roman Bold" w:hAnsi="Times New Roman Bold"/>
          <w:b/>
          <w:bCs/>
          <w:caps/>
          <w:sz w:val="24"/>
          <w:u w:val="single"/>
        </w:rPr>
        <w:t xml:space="preserve">re-Establishing restricted parking in front of one </w:t>
      </w:r>
    </w:p>
    <w:p w:rsidR="004E4CB9" w:rsidRPr="004E4CB9" w:rsidRDefault="004E4CB9" w:rsidP="004E4CB9">
      <w:pPr>
        <w:jc w:val="center"/>
        <w:rPr>
          <w:rFonts w:ascii="Times New Roman Bold" w:hAnsi="Times New Roman Bold"/>
          <w:b/>
          <w:bCs/>
          <w:caps/>
          <w:sz w:val="24"/>
          <w:u w:val="single"/>
        </w:rPr>
      </w:pPr>
      <w:r w:rsidRPr="004E4CB9">
        <w:rPr>
          <w:rFonts w:ascii="Times New Roman Bold" w:hAnsi="Times New Roman Bold"/>
          <w:b/>
          <w:bCs/>
          <w:caps/>
          <w:sz w:val="24"/>
          <w:u w:val="single"/>
        </w:rPr>
        <w:t>(1) Residence for use by handicapped resident as follows:</w:t>
      </w:r>
    </w:p>
    <w:p w:rsidR="004E4CB9" w:rsidRPr="004E4CB9" w:rsidRDefault="004E4CB9" w:rsidP="004E4CB9">
      <w:pPr>
        <w:jc w:val="center"/>
        <w:rPr>
          <w:rFonts w:ascii="Times New Roman Bold" w:hAnsi="Times New Roman Bold"/>
          <w:b/>
          <w:bCs/>
          <w:caps/>
          <w:sz w:val="24"/>
          <w:u w:val="single"/>
        </w:rPr>
      </w:pPr>
      <w:r w:rsidRPr="004E4CB9">
        <w:rPr>
          <w:rFonts w:ascii="Times New Roman Bold" w:hAnsi="Times New Roman Bold"/>
          <w:b/>
          <w:bCs/>
          <w:caps/>
          <w:sz w:val="24"/>
          <w:u w:val="single"/>
        </w:rPr>
        <w:t>5005 PALISADE AVENUE (JULIO CAICEDO)</w:t>
      </w:r>
    </w:p>
    <w:bookmarkEnd w:id="6"/>
    <w:p w:rsidR="004E4CB9" w:rsidRDefault="004E4CB9" w:rsidP="004E4CB9">
      <w:pPr>
        <w:jc w:val="center"/>
        <w:rPr>
          <w:rFonts w:ascii="Times New Roman Bold" w:hAnsi="Times New Roman Bold"/>
          <w:b/>
          <w:bCs/>
          <w:caps/>
          <w:sz w:val="24"/>
        </w:rPr>
      </w:pPr>
    </w:p>
    <w:p w:rsidR="004E4CB9" w:rsidRPr="004E4CB9" w:rsidRDefault="004E4CB9" w:rsidP="004E4CB9">
      <w:pPr>
        <w:rPr>
          <w:sz w:val="24"/>
        </w:rPr>
      </w:pPr>
      <w:r>
        <w:rPr>
          <w:sz w:val="24"/>
        </w:rPr>
        <w:t xml:space="preserve">      </w:t>
      </w:r>
      <w:r w:rsidRPr="004E4CB9">
        <w:rPr>
          <w:sz w:val="24"/>
        </w:rPr>
        <w:t>WHEREAS, the Town of West New York established a restrictive parking space in front of one (1) residence of a handicapped person who has been issued vehicle identification card by the Division of Motor Vehicles on October 20, 2016; and</w:t>
      </w:r>
    </w:p>
    <w:p w:rsidR="004E4CB9" w:rsidRPr="004E4CB9" w:rsidRDefault="004E4CB9" w:rsidP="004E4CB9">
      <w:pPr>
        <w:rPr>
          <w:sz w:val="24"/>
        </w:rPr>
      </w:pPr>
    </w:p>
    <w:p w:rsidR="004E4CB9" w:rsidRPr="004E4CB9" w:rsidRDefault="004E4CB9" w:rsidP="004E4CB9">
      <w:pPr>
        <w:ind w:firstLine="720"/>
        <w:rPr>
          <w:sz w:val="24"/>
        </w:rPr>
      </w:pPr>
      <w:r w:rsidRPr="004E4CB9">
        <w:rPr>
          <w:sz w:val="24"/>
        </w:rPr>
        <w:t xml:space="preserve">WHEREAS, the handicapped person involved has moved since the implementation of the above-mentioned resolution; </w:t>
      </w:r>
    </w:p>
    <w:p w:rsidR="004E4CB9" w:rsidRPr="004E4CB9" w:rsidRDefault="004E4CB9" w:rsidP="004E4CB9">
      <w:pPr>
        <w:rPr>
          <w:sz w:val="24"/>
        </w:rPr>
      </w:pPr>
    </w:p>
    <w:p w:rsidR="004E4CB9" w:rsidRPr="004E4CB9" w:rsidRDefault="004E4CB9" w:rsidP="004E4CB9">
      <w:pPr>
        <w:rPr>
          <w:sz w:val="24"/>
        </w:rPr>
      </w:pPr>
      <w:r w:rsidRPr="004E4CB9">
        <w:rPr>
          <w:sz w:val="24"/>
        </w:rPr>
        <w:t xml:space="preserve">     NOW, THEREFORE, BE IT RESOLVED by the Mayor and Board of Commissioners of the Town of West New York pursuant to N.J.S.A. 39:4-197.5 and West New York Ordinance 277-13 that the restricted parking has relocated as follows:</w:t>
      </w:r>
    </w:p>
    <w:p w:rsidR="007B1C9E" w:rsidRPr="00164C75" w:rsidRDefault="007B1C9E" w:rsidP="007B1C9E">
      <w:pPr>
        <w:jc w:val="center"/>
        <w:rPr>
          <w:b/>
          <w:bCs/>
          <w:sz w:val="24"/>
        </w:rPr>
      </w:pPr>
      <w:r>
        <w:rPr>
          <w:b/>
          <w:bCs/>
          <w:sz w:val="24"/>
        </w:rPr>
        <w:lastRenderedPageBreak/>
        <w:t>August 30, 2023</w:t>
      </w:r>
    </w:p>
    <w:p w:rsidR="007B1C9E" w:rsidRPr="00164C75" w:rsidRDefault="007B1C9E" w:rsidP="007B1C9E">
      <w:pPr>
        <w:jc w:val="center"/>
        <w:rPr>
          <w:b/>
          <w:bCs/>
          <w:sz w:val="24"/>
          <w:u w:val="single"/>
        </w:rPr>
      </w:pPr>
      <w:r w:rsidRPr="00164C75">
        <w:rPr>
          <w:b/>
          <w:bCs/>
          <w:i/>
          <w:iCs/>
          <w:sz w:val="24"/>
        </w:rPr>
        <w:t>Regular Meeting</w:t>
      </w:r>
    </w:p>
    <w:p w:rsidR="007B1C9E" w:rsidRDefault="007B1C9E" w:rsidP="007B1C9E">
      <w:pPr>
        <w:rPr>
          <w:b/>
          <w:bCs/>
          <w:sz w:val="24"/>
          <w:u w:val="single"/>
        </w:rPr>
      </w:pPr>
    </w:p>
    <w:p w:rsidR="007B1C9E" w:rsidRPr="00387F63" w:rsidRDefault="007B1C9E" w:rsidP="007B1C9E">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7B1C9E" w:rsidRPr="00387F63" w:rsidRDefault="007B1C9E" w:rsidP="007B1C9E">
      <w:pPr>
        <w:rPr>
          <w:b/>
          <w:bCs/>
          <w:sz w:val="24"/>
          <w:u w:val="single"/>
        </w:rPr>
      </w:pPr>
      <w:r>
        <w:rPr>
          <w:b/>
          <w:bCs/>
          <w:sz w:val="24"/>
          <w:u w:val="single"/>
        </w:rPr>
        <w:t>Resolution (Cont.)</w:t>
      </w:r>
      <w:r w:rsidRPr="00387F63">
        <w:rPr>
          <w:b/>
          <w:bCs/>
          <w:sz w:val="24"/>
          <w:u w:val="single"/>
        </w:rPr>
        <w:t>:</w:t>
      </w:r>
    </w:p>
    <w:p w:rsidR="007B1C9E" w:rsidRPr="004E4CB9" w:rsidRDefault="007B1C9E" w:rsidP="007B1C9E">
      <w:pPr>
        <w:tabs>
          <w:tab w:val="left" w:pos="1152"/>
          <w:tab w:val="left" w:pos="4320"/>
          <w:tab w:val="left" w:pos="4608"/>
          <w:tab w:val="left" w:pos="5328"/>
          <w:tab w:val="left" w:pos="6624"/>
        </w:tabs>
        <w:rPr>
          <w:bCs/>
          <w:sz w:val="24"/>
          <w:u w:val="single"/>
        </w:rPr>
      </w:pPr>
    </w:p>
    <w:p w:rsidR="004E4CB9" w:rsidRPr="004E4CB9" w:rsidRDefault="004E4CB9" w:rsidP="004E4CB9">
      <w:pPr>
        <w:tabs>
          <w:tab w:val="left" w:pos="1152"/>
          <w:tab w:val="left" w:pos="4320"/>
          <w:tab w:val="left" w:pos="4608"/>
          <w:tab w:val="left" w:pos="5328"/>
          <w:tab w:val="left" w:pos="6624"/>
        </w:tabs>
        <w:ind w:left="5328" w:hanging="4176"/>
        <w:rPr>
          <w:bCs/>
          <w:sz w:val="24"/>
          <w:u w:val="single"/>
        </w:rPr>
      </w:pPr>
      <w:r w:rsidRPr="004E4CB9">
        <w:rPr>
          <w:bCs/>
          <w:sz w:val="24"/>
          <w:u w:val="single"/>
        </w:rPr>
        <w:t>Name of Street</w:t>
      </w:r>
      <w:r w:rsidRPr="004E4CB9">
        <w:rPr>
          <w:bCs/>
          <w:sz w:val="24"/>
        </w:rPr>
        <w:tab/>
      </w:r>
      <w:r w:rsidRPr="004E4CB9">
        <w:rPr>
          <w:bCs/>
          <w:sz w:val="24"/>
          <w:u w:val="single"/>
        </w:rPr>
        <w:t>Side</w:t>
      </w:r>
      <w:r w:rsidRPr="004E4CB9">
        <w:rPr>
          <w:bCs/>
          <w:sz w:val="24"/>
        </w:rPr>
        <w:tab/>
      </w:r>
      <w:r w:rsidRPr="004E4CB9">
        <w:rPr>
          <w:bCs/>
          <w:sz w:val="24"/>
          <w:u w:val="single"/>
        </w:rPr>
        <w:t>Location</w:t>
      </w:r>
    </w:p>
    <w:p w:rsidR="004E4CB9" w:rsidRPr="004B4FC7" w:rsidRDefault="004E4CB9" w:rsidP="004E4CB9">
      <w:pPr>
        <w:tabs>
          <w:tab w:val="left" w:pos="1152"/>
          <w:tab w:val="left" w:pos="4320"/>
          <w:tab w:val="left" w:pos="4608"/>
          <w:tab w:val="left" w:pos="5328"/>
          <w:tab w:val="left" w:pos="6624"/>
        </w:tabs>
        <w:rPr>
          <w:sz w:val="24"/>
        </w:rPr>
      </w:pPr>
      <w:r>
        <w:rPr>
          <w:sz w:val="24"/>
        </w:rPr>
        <w:t>1.</w:t>
      </w:r>
      <w:r>
        <w:rPr>
          <w:sz w:val="24"/>
        </w:rPr>
        <w:tab/>
      </w:r>
      <w:r>
        <w:rPr>
          <w:bCs/>
          <w:sz w:val="24"/>
        </w:rPr>
        <w:t xml:space="preserve">Julio </w:t>
      </w:r>
      <w:proofErr w:type="spellStart"/>
      <w:r>
        <w:rPr>
          <w:bCs/>
          <w:sz w:val="24"/>
        </w:rPr>
        <w:t>Caicedo</w:t>
      </w:r>
      <w:proofErr w:type="spellEnd"/>
      <w:r w:rsidRPr="004B4FC7">
        <w:rPr>
          <w:bCs/>
          <w:sz w:val="24"/>
        </w:rPr>
        <w:tab/>
      </w:r>
      <w:r>
        <w:rPr>
          <w:bCs/>
          <w:sz w:val="24"/>
        </w:rPr>
        <w:t>West</w:t>
      </w:r>
      <w:r w:rsidRPr="004B4FC7">
        <w:rPr>
          <w:bCs/>
          <w:sz w:val="24"/>
        </w:rPr>
        <w:tab/>
      </w:r>
      <w:r w:rsidRPr="004B4FC7">
        <w:rPr>
          <w:sz w:val="24"/>
        </w:rPr>
        <w:t xml:space="preserve">Begin at a point along the </w:t>
      </w:r>
      <w:r>
        <w:rPr>
          <w:sz w:val="24"/>
        </w:rPr>
        <w:t>West</w:t>
      </w:r>
      <w:r w:rsidRPr="004B4FC7">
        <w:rPr>
          <w:sz w:val="24"/>
        </w:rPr>
        <w:t xml:space="preserve"> side of </w:t>
      </w:r>
    </w:p>
    <w:p w:rsidR="004E4CB9" w:rsidRDefault="004E4CB9" w:rsidP="004E4CB9">
      <w:pPr>
        <w:tabs>
          <w:tab w:val="left" w:pos="1152"/>
          <w:tab w:val="left" w:pos="4320"/>
          <w:tab w:val="left" w:pos="4608"/>
          <w:tab w:val="left" w:pos="5328"/>
          <w:tab w:val="left" w:pos="6624"/>
        </w:tabs>
        <w:ind w:left="5325" w:hanging="5325"/>
        <w:rPr>
          <w:bCs/>
          <w:sz w:val="24"/>
        </w:rPr>
      </w:pPr>
      <w:r w:rsidRPr="004B4FC7">
        <w:rPr>
          <w:sz w:val="24"/>
        </w:rPr>
        <w:tab/>
      </w:r>
      <w:r>
        <w:rPr>
          <w:bCs/>
          <w:sz w:val="24"/>
        </w:rPr>
        <w:t>18</w:t>
      </w:r>
      <w:r w:rsidRPr="004B4FC7">
        <w:rPr>
          <w:bCs/>
          <w:sz w:val="24"/>
        </w:rPr>
        <w:t xml:space="preserve"> – 6</w:t>
      </w:r>
      <w:r>
        <w:rPr>
          <w:bCs/>
          <w:sz w:val="24"/>
        </w:rPr>
        <w:t>5</w:t>
      </w:r>
      <w:r w:rsidRPr="004B4FC7">
        <w:rPr>
          <w:bCs/>
          <w:sz w:val="24"/>
          <w:vertAlign w:val="superscript"/>
        </w:rPr>
        <w:t>th</w:t>
      </w:r>
      <w:r w:rsidRPr="004B4FC7">
        <w:rPr>
          <w:bCs/>
          <w:sz w:val="24"/>
        </w:rPr>
        <w:t xml:space="preserve"> Street Apt. #</w:t>
      </w:r>
      <w:r>
        <w:rPr>
          <w:bCs/>
          <w:sz w:val="24"/>
        </w:rPr>
        <w:t>12</w:t>
      </w:r>
      <w:r w:rsidRPr="004B4FC7">
        <w:rPr>
          <w:bCs/>
          <w:sz w:val="24"/>
        </w:rPr>
        <w:tab/>
      </w:r>
      <w:r w:rsidRPr="004B4FC7">
        <w:rPr>
          <w:bCs/>
          <w:sz w:val="24"/>
        </w:rPr>
        <w:tab/>
      </w:r>
      <w:r w:rsidRPr="004B4FC7">
        <w:rPr>
          <w:bCs/>
          <w:sz w:val="24"/>
        </w:rPr>
        <w:tab/>
      </w:r>
      <w:r>
        <w:rPr>
          <w:bCs/>
          <w:sz w:val="24"/>
        </w:rPr>
        <w:t>Palisade Avenue</w:t>
      </w:r>
      <w:r w:rsidRPr="004B4FC7">
        <w:rPr>
          <w:bCs/>
          <w:sz w:val="24"/>
        </w:rPr>
        <w:t xml:space="preserve">, </w:t>
      </w:r>
      <w:r>
        <w:rPr>
          <w:bCs/>
          <w:sz w:val="24"/>
        </w:rPr>
        <w:t>97</w:t>
      </w:r>
      <w:r w:rsidRPr="004B4FC7">
        <w:rPr>
          <w:bCs/>
          <w:sz w:val="24"/>
        </w:rPr>
        <w:t xml:space="preserve"> feet </w:t>
      </w:r>
      <w:r>
        <w:rPr>
          <w:bCs/>
          <w:sz w:val="24"/>
        </w:rPr>
        <w:t>North</w:t>
      </w:r>
      <w:r w:rsidRPr="004B4FC7">
        <w:rPr>
          <w:bCs/>
          <w:sz w:val="24"/>
        </w:rPr>
        <w:t xml:space="preserve"> from the </w:t>
      </w:r>
    </w:p>
    <w:p w:rsidR="004E4CB9" w:rsidRPr="00A31498" w:rsidRDefault="004E4CB9" w:rsidP="00A31498">
      <w:pPr>
        <w:tabs>
          <w:tab w:val="left" w:pos="1152"/>
          <w:tab w:val="left" w:pos="4320"/>
          <w:tab w:val="left" w:pos="4608"/>
          <w:tab w:val="left" w:pos="5328"/>
          <w:tab w:val="left" w:pos="6624"/>
        </w:tabs>
        <w:ind w:left="5325" w:hanging="5325"/>
        <w:rPr>
          <w:sz w:val="24"/>
        </w:rPr>
      </w:pPr>
      <w:r>
        <w:rPr>
          <w:bCs/>
          <w:sz w:val="24"/>
        </w:rPr>
        <w:tab/>
        <w:t>West New York, NJ 07093</w:t>
      </w:r>
      <w:r>
        <w:rPr>
          <w:bCs/>
          <w:sz w:val="24"/>
        </w:rPr>
        <w:tab/>
      </w:r>
      <w:r>
        <w:rPr>
          <w:bCs/>
          <w:sz w:val="24"/>
        </w:rPr>
        <w:tab/>
      </w:r>
      <w:r>
        <w:rPr>
          <w:bCs/>
          <w:sz w:val="24"/>
        </w:rPr>
        <w:tab/>
        <w:t xml:space="preserve">North </w:t>
      </w:r>
      <w:r w:rsidRPr="004B4FC7">
        <w:rPr>
          <w:bCs/>
          <w:sz w:val="24"/>
        </w:rPr>
        <w:t xml:space="preserve">West corner of </w:t>
      </w:r>
      <w:r>
        <w:rPr>
          <w:bCs/>
          <w:sz w:val="24"/>
        </w:rPr>
        <w:t>Palisade Ave</w:t>
      </w:r>
      <w:r w:rsidRPr="004B4FC7">
        <w:rPr>
          <w:bCs/>
          <w:sz w:val="24"/>
        </w:rPr>
        <w:t xml:space="preserve">. and </w:t>
      </w:r>
      <w:r>
        <w:rPr>
          <w:bCs/>
          <w:sz w:val="24"/>
        </w:rPr>
        <w:t>50</w:t>
      </w:r>
      <w:r w:rsidRPr="00292AE6">
        <w:rPr>
          <w:bCs/>
          <w:sz w:val="24"/>
          <w:vertAlign w:val="superscript"/>
        </w:rPr>
        <w:t>th</w:t>
      </w:r>
      <w:r>
        <w:rPr>
          <w:bCs/>
          <w:sz w:val="24"/>
        </w:rPr>
        <w:t xml:space="preserve"> Street; </w:t>
      </w:r>
      <w:r w:rsidRPr="004B4FC7">
        <w:rPr>
          <w:sz w:val="24"/>
        </w:rPr>
        <w:t>Then 2</w:t>
      </w:r>
      <w:r>
        <w:rPr>
          <w:sz w:val="24"/>
        </w:rPr>
        <w:t>0</w:t>
      </w:r>
      <w:r w:rsidRPr="004B4FC7">
        <w:rPr>
          <w:sz w:val="24"/>
        </w:rPr>
        <w:t xml:space="preserve"> feet there from.</w:t>
      </w:r>
    </w:p>
    <w:p w:rsidR="004E4CB9" w:rsidRDefault="004E4CB9" w:rsidP="007B1C9E">
      <w:pPr>
        <w:tabs>
          <w:tab w:val="left" w:pos="1152"/>
          <w:tab w:val="left" w:pos="4320"/>
          <w:tab w:val="left" w:pos="4608"/>
          <w:tab w:val="left" w:pos="5328"/>
          <w:tab w:val="left" w:pos="6624"/>
        </w:tabs>
        <w:ind w:left="5325" w:hanging="5325"/>
        <w:rPr>
          <w:sz w:val="24"/>
        </w:rPr>
      </w:pPr>
      <w:r w:rsidRPr="001A5E5E">
        <w:rPr>
          <w:bCs/>
          <w:sz w:val="24"/>
        </w:rPr>
        <w:tab/>
      </w:r>
      <w:r>
        <w:rPr>
          <w:sz w:val="24"/>
        </w:rPr>
        <w:tab/>
      </w:r>
      <w:r w:rsidRPr="00146EA9">
        <w:rPr>
          <w:sz w:val="24"/>
        </w:rPr>
        <w:tab/>
      </w:r>
    </w:p>
    <w:p w:rsidR="004E4CB9" w:rsidRDefault="004E4CB9" w:rsidP="004E4CB9">
      <w:pPr>
        <w:tabs>
          <w:tab w:val="left" w:pos="1152"/>
          <w:tab w:val="left" w:pos="4320"/>
          <w:tab w:val="left" w:pos="4608"/>
          <w:tab w:val="left" w:pos="5328"/>
          <w:tab w:val="left" w:pos="6624"/>
        </w:tabs>
        <w:rPr>
          <w:sz w:val="24"/>
        </w:rPr>
      </w:pPr>
      <w:r>
        <w:rPr>
          <w:sz w:val="24"/>
        </w:rPr>
        <w:t>No other person shall be permitted to park in this space; any person violating this Resolution shall be subject to the following penalties for violation of parking in a restrictive handicapped-parking zone.</w:t>
      </w:r>
    </w:p>
    <w:p w:rsidR="004E4CB9" w:rsidRDefault="004E4CB9" w:rsidP="004E4CB9">
      <w:pPr>
        <w:tabs>
          <w:tab w:val="left" w:pos="1152"/>
          <w:tab w:val="left" w:pos="4320"/>
          <w:tab w:val="left" w:pos="4608"/>
          <w:tab w:val="left" w:pos="5328"/>
          <w:tab w:val="left" w:pos="6624"/>
        </w:tabs>
        <w:rPr>
          <w:sz w:val="24"/>
        </w:rPr>
      </w:pPr>
    </w:p>
    <w:p w:rsidR="004E4CB9" w:rsidRDefault="004E4CB9" w:rsidP="004E4CB9">
      <w:pPr>
        <w:tabs>
          <w:tab w:val="left" w:pos="1152"/>
          <w:tab w:val="left" w:pos="4320"/>
          <w:tab w:val="left" w:pos="4608"/>
          <w:tab w:val="left" w:pos="5328"/>
          <w:tab w:val="left" w:pos="6624"/>
        </w:tabs>
        <w:ind w:left="1152" w:hanging="1152"/>
        <w:rPr>
          <w:sz w:val="24"/>
        </w:rPr>
      </w:pPr>
      <w:r>
        <w:rPr>
          <w:sz w:val="24"/>
        </w:rPr>
        <w:t>1.</w:t>
      </w:r>
      <w:r>
        <w:rPr>
          <w:sz w:val="24"/>
        </w:rPr>
        <w:tab/>
        <w:t>First Offense- $253.00</w:t>
      </w:r>
    </w:p>
    <w:p w:rsidR="004E4CB9" w:rsidRDefault="004E4CB9" w:rsidP="004E4CB9">
      <w:pPr>
        <w:tabs>
          <w:tab w:val="left" w:pos="1152"/>
          <w:tab w:val="left" w:pos="4320"/>
          <w:tab w:val="left" w:pos="4608"/>
          <w:tab w:val="left" w:pos="5328"/>
          <w:tab w:val="left" w:pos="6624"/>
        </w:tabs>
        <w:ind w:left="1152" w:hanging="1152"/>
        <w:rPr>
          <w:sz w:val="24"/>
        </w:rPr>
      </w:pPr>
      <w:r>
        <w:rPr>
          <w:sz w:val="24"/>
        </w:rPr>
        <w:t>2.</w:t>
      </w:r>
      <w:r>
        <w:rPr>
          <w:sz w:val="24"/>
        </w:rPr>
        <w:tab/>
        <w:t>For each subsequent offense $253.00 and up to 90 days of community service on such terms and in form as the court shall deem appropriate for any combination thereof (Ch 200L, 1989 effective November 29, 1989) and</w:t>
      </w:r>
    </w:p>
    <w:p w:rsidR="004E4CB9" w:rsidRDefault="004E4CB9" w:rsidP="004E4CB9">
      <w:pPr>
        <w:tabs>
          <w:tab w:val="left" w:pos="1152"/>
          <w:tab w:val="left" w:pos="4320"/>
          <w:tab w:val="left" w:pos="4608"/>
          <w:tab w:val="left" w:pos="5328"/>
          <w:tab w:val="left" w:pos="6624"/>
        </w:tabs>
        <w:ind w:left="1152" w:hanging="1152"/>
        <w:rPr>
          <w:sz w:val="24"/>
        </w:rPr>
      </w:pPr>
      <w:r>
        <w:rPr>
          <w:sz w:val="24"/>
        </w:rPr>
        <w:t>3.</w:t>
      </w:r>
      <w:r>
        <w:rPr>
          <w:sz w:val="24"/>
        </w:rPr>
        <w:tab/>
        <w:t xml:space="preserve">In </w:t>
      </w:r>
      <w:proofErr w:type="gramStart"/>
      <w:r>
        <w:rPr>
          <w:sz w:val="24"/>
        </w:rPr>
        <w:t>addition</w:t>
      </w:r>
      <w:proofErr w:type="gramEnd"/>
      <w:r>
        <w:rPr>
          <w:sz w:val="24"/>
        </w:rPr>
        <w:t xml:space="preserve"> the violator shall bear full cost of towing, removal and storage of violator’s vehicle (Ch 200L, 1989 effective November 29, 1989).</w:t>
      </w:r>
    </w:p>
    <w:p w:rsidR="004E4CB9" w:rsidRDefault="004E4CB9" w:rsidP="004E4CB9">
      <w:pPr>
        <w:tabs>
          <w:tab w:val="left" w:pos="1152"/>
          <w:tab w:val="left" w:pos="4320"/>
          <w:tab w:val="left" w:pos="4608"/>
          <w:tab w:val="left" w:pos="5328"/>
          <w:tab w:val="left" w:pos="6624"/>
        </w:tabs>
        <w:rPr>
          <w:sz w:val="24"/>
        </w:rPr>
      </w:pPr>
    </w:p>
    <w:p w:rsidR="004E4CB9" w:rsidRDefault="004E4CB9" w:rsidP="004E4CB9">
      <w:pPr>
        <w:tabs>
          <w:tab w:val="left" w:pos="1152"/>
          <w:tab w:val="left" w:pos="4320"/>
          <w:tab w:val="left" w:pos="4608"/>
          <w:tab w:val="left" w:pos="5328"/>
          <w:tab w:val="left" w:pos="6624"/>
        </w:tabs>
        <w:ind w:firstLine="1152"/>
        <w:rPr>
          <w:sz w:val="24"/>
        </w:rPr>
      </w:pPr>
      <w:r>
        <w:rPr>
          <w:sz w:val="24"/>
        </w:rPr>
        <w:t>This resolution shall take effect immediately and the Director of Public Safety shall post the appropriate marking and/or sign at said place.</w:t>
      </w:r>
    </w:p>
    <w:p w:rsidR="004E4CB9" w:rsidRDefault="004E4CB9" w:rsidP="004E4CB9">
      <w:pPr>
        <w:rPr>
          <w:b/>
          <w:bCs/>
          <w:sz w:val="24"/>
        </w:rPr>
      </w:pPr>
    </w:p>
    <w:p w:rsidR="004E4CB9" w:rsidRDefault="004E4CB9" w:rsidP="004E4CB9">
      <w:pPr>
        <w:rPr>
          <w:b/>
          <w:bCs/>
          <w:sz w:val="24"/>
        </w:rPr>
      </w:pPr>
    </w:p>
    <w:p w:rsidR="004E4CB9" w:rsidRPr="004E4CB9" w:rsidRDefault="004E4CB9" w:rsidP="004E4CB9">
      <w:pPr>
        <w:widowControl/>
        <w:autoSpaceDE/>
        <w:autoSpaceDN/>
        <w:adjustRightInd/>
        <w:jc w:val="center"/>
        <w:rPr>
          <w:b/>
          <w:sz w:val="24"/>
          <w:u w:val="single"/>
        </w:rPr>
      </w:pPr>
      <w:r w:rsidRPr="004E4CB9">
        <w:rPr>
          <w:b/>
          <w:sz w:val="24"/>
          <w:u w:val="single"/>
        </w:rPr>
        <w:t>RESOLUTION #R23-247</w:t>
      </w:r>
    </w:p>
    <w:p w:rsidR="004E4CB9" w:rsidRPr="004E4CB9" w:rsidRDefault="004E4CB9" w:rsidP="004E4CB9">
      <w:pPr>
        <w:widowControl/>
        <w:tabs>
          <w:tab w:val="center" w:pos="4680"/>
        </w:tabs>
        <w:autoSpaceDE/>
        <w:autoSpaceDN/>
        <w:adjustRightInd/>
        <w:jc w:val="center"/>
        <w:rPr>
          <w:b/>
          <w:bCs/>
          <w:sz w:val="24"/>
          <w:u w:val="single"/>
        </w:rPr>
      </w:pPr>
      <w:r w:rsidRPr="004E4CB9">
        <w:rPr>
          <w:b/>
          <w:sz w:val="24"/>
          <w:u w:val="single"/>
        </w:rPr>
        <w:t xml:space="preserve">RE: </w:t>
      </w:r>
      <w:bookmarkStart w:id="7" w:name="_Hlk53494486"/>
      <w:r w:rsidRPr="004E4CB9">
        <w:rPr>
          <w:b/>
          <w:bCs/>
          <w:sz w:val="24"/>
          <w:u w:val="single"/>
        </w:rPr>
        <w:t>ESTABLISHING RESTRICTED PARKING IN FRONT OF ONE (1) RESIDENCE FOR USE BY HANDICAPPED RESIDENT AS FOLLOWS: 5601 BOULEVARD EAST (APT. 6F), WEST NEW YORK</w:t>
      </w:r>
    </w:p>
    <w:p w:rsidR="004E4CB9" w:rsidRPr="004E4CB9" w:rsidRDefault="004E4CB9" w:rsidP="004E4CB9">
      <w:pPr>
        <w:widowControl/>
        <w:tabs>
          <w:tab w:val="center" w:pos="4680"/>
        </w:tabs>
        <w:autoSpaceDE/>
        <w:autoSpaceDN/>
        <w:adjustRightInd/>
        <w:jc w:val="center"/>
        <w:rPr>
          <w:b/>
          <w:bCs/>
          <w:sz w:val="24"/>
          <w:u w:val="single"/>
        </w:rPr>
      </w:pPr>
      <w:r w:rsidRPr="004E4CB9">
        <w:rPr>
          <w:b/>
          <w:bCs/>
          <w:sz w:val="24"/>
          <w:u w:val="single"/>
        </w:rPr>
        <w:t>(BRIANNA RODAS)</w:t>
      </w:r>
    </w:p>
    <w:bookmarkEnd w:id="7"/>
    <w:p w:rsidR="004E4CB9" w:rsidRPr="004E4CB9" w:rsidRDefault="004E4CB9" w:rsidP="004E4CB9">
      <w:pPr>
        <w:widowControl/>
        <w:autoSpaceDE/>
        <w:autoSpaceDN/>
        <w:adjustRightInd/>
        <w:jc w:val="center"/>
        <w:rPr>
          <w:sz w:val="24"/>
        </w:rPr>
      </w:pPr>
    </w:p>
    <w:p w:rsidR="004E4CB9" w:rsidRPr="004E4CB9" w:rsidRDefault="004E4CB9" w:rsidP="004E4CB9">
      <w:pPr>
        <w:widowControl/>
        <w:autoSpaceDE/>
        <w:autoSpaceDN/>
        <w:adjustRightInd/>
        <w:rPr>
          <w:sz w:val="24"/>
        </w:rPr>
      </w:pPr>
      <w:r w:rsidRPr="004E4CB9">
        <w:rPr>
          <w:sz w:val="24"/>
        </w:rPr>
        <w:t xml:space="preserve">     WHEREAS, the Town of West New York wishes to establish a restrictive parking space in front of one (1) residence of a handicapped person who has been issued vehicle identification card by the Division of Motor Vehicles; and   </w:t>
      </w:r>
    </w:p>
    <w:p w:rsidR="004E4CB9" w:rsidRPr="004E4CB9" w:rsidRDefault="004E4CB9" w:rsidP="004E4CB9">
      <w:pPr>
        <w:widowControl/>
        <w:autoSpaceDE/>
        <w:autoSpaceDN/>
        <w:adjustRightInd/>
        <w:rPr>
          <w:sz w:val="24"/>
        </w:rPr>
      </w:pPr>
    </w:p>
    <w:p w:rsidR="004E4CB9" w:rsidRPr="004E4CB9" w:rsidRDefault="004E4CB9" w:rsidP="004E4CB9">
      <w:pPr>
        <w:widowControl/>
        <w:autoSpaceDE/>
        <w:autoSpaceDN/>
        <w:adjustRightInd/>
        <w:rPr>
          <w:sz w:val="24"/>
        </w:rPr>
      </w:pPr>
      <w:r w:rsidRPr="004E4CB9">
        <w:rPr>
          <w:sz w:val="24"/>
        </w:rPr>
        <w:t xml:space="preserve">     NOW, THEREFORE, BE IT RESOLVED by the Mayor and Board of Commissioners of the Town of West New York pursuant to N.J.S.A. 39:4-205 and N.J.S.A. 39:4-107.5 as follows:</w:t>
      </w:r>
    </w:p>
    <w:p w:rsidR="004E4CB9" w:rsidRPr="004E4CB9" w:rsidRDefault="004E4CB9" w:rsidP="004E4CB9">
      <w:pPr>
        <w:widowControl/>
        <w:tabs>
          <w:tab w:val="left" w:pos="1152"/>
          <w:tab w:val="left" w:pos="4320"/>
          <w:tab w:val="left" w:pos="4608"/>
          <w:tab w:val="left" w:pos="5328"/>
          <w:tab w:val="left" w:pos="6624"/>
        </w:tabs>
        <w:autoSpaceDE/>
        <w:autoSpaceDN/>
        <w:adjustRightInd/>
        <w:rPr>
          <w:b/>
          <w:bCs/>
          <w:sz w:val="24"/>
          <w:u w:val="single"/>
        </w:rPr>
      </w:pPr>
    </w:p>
    <w:p w:rsidR="004E4CB9" w:rsidRPr="004E4CB9" w:rsidRDefault="00C42A80" w:rsidP="004E4CB9">
      <w:pPr>
        <w:widowControl/>
        <w:autoSpaceDE/>
        <w:autoSpaceDN/>
        <w:adjustRightInd/>
        <w:ind w:left="3960" w:hanging="3420"/>
        <w:rPr>
          <w:bCs/>
          <w:sz w:val="24"/>
          <w:u w:val="single"/>
        </w:rPr>
      </w:pPr>
      <w:r w:rsidRPr="00C42A80">
        <w:rPr>
          <w:bCs/>
          <w:sz w:val="24"/>
        </w:rPr>
        <w:t xml:space="preserve">  </w:t>
      </w:r>
      <w:r w:rsidR="004E4CB9" w:rsidRPr="004E4CB9">
        <w:rPr>
          <w:bCs/>
          <w:sz w:val="24"/>
          <w:u w:val="single"/>
        </w:rPr>
        <w:t>Name of Street</w:t>
      </w:r>
      <w:r w:rsidR="004E4CB9" w:rsidRPr="004E4CB9">
        <w:rPr>
          <w:bCs/>
          <w:sz w:val="24"/>
        </w:rPr>
        <w:tab/>
      </w:r>
      <w:r>
        <w:rPr>
          <w:bCs/>
          <w:sz w:val="24"/>
        </w:rPr>
        <w:t xml:space="preserve">  </w:t>
      </w:r>
      <w:r w:rsidR="004E4CB9" w:rsidRPr="004E4CB9">
        <w:rPr>
          <w:bCs/>
          <w:sz w:val="24"/>
          <w:u w:val="single"/>
        </w:rPr>
        <w:t>Side</w:t>
      </w:r>
      <w:r w:rsidR="004E4CB9" w:rsidRPr="004E4CB9">
        <w:rPr>
          <w:bCs/>
          <w:sz w:val="24"/>
        </w:rPr>
        <w:tab/>
      </w:r>
      <w:r>
        <w:rPr>
          <w:bCs/>
          <w:sz w:val="24"/>
        </w:rPr>
        <w:t xml:space="preserve">         </w:t>
      </w:r>
      <w:r w:rsidR="004E4CB9" w:rsidRPr="004E4CB9">
        <w:rPr>
          <w:bCs/>
          <w:sz w:val="24"/>
          <w:u w:val="single"/>
        </w:rPr>
        <w:t>Location</w:t>
      </w:r>
    </w:p>
    <w:tbl>
      <w:tblPr>
        <w:tblW w:w="0" w:type="auto"/>
        <w:tblInd w:w="648" w:type="dxa"/>
        <w:tblLook w:val="04A0" w:firstRow="1" w:lastRow="0" w:firstColumn="1" w:lastColumn="0" w:noHBand="0" w:noVBand="1"/>
      </w:tblPr>
      <w:tblGrid>
        <w:gridCol w:w="3420"/>
        <w:gridCol w:w="1489"/>
        <w:gridCol w:w="3299"/>
      </w:tblGrid>
      <w:tr w:rsidR="004E4CB9" w:rsidRPr="004E4CB9" w:rsidTr="00E83BDB">
        <w:tc>
          <w:tcPr>
            <w:tcW w:w="3420" w:type="dxa"/>
            <w:shd w:val="clear" w:color="auto" w:fill="auto"/>
          </w:tcPr>
          <w:p w:rsidR="004E4CB9" w:rsidRPr="004E4CB9" w:rsidRDefault="004E4CB9" w:rsidP="004E4CB9">
            <w:pPr>
              <w:widowControl/>
              <w:autoSpaceDE/>
              <w:autoSpaceDN/>
              <w:adjustRightInd/>
              <w:ind w:hanging="108"/>
              <w:jc w:val="both"/>
              <w:rPr>
                <w:rFonts w:eastAsia="Calibri"/>
                <w:bCs/>
                <w:sz w:val="24"/>
                <w:szCs w:val="22"/>
              </w:rPr>
            </w:pPr>
            <w:r w:rsidRPr="004E4CB9">
              <w:rPr>
                <w:rFonts w:eastAsia="Calibri"/>
                <w:bCs/>
                <w:sz w:val="24"/>
                <w:szCs w:val="22"/>
              </w:rPr>
              <w:t xml:space="preserve">Brianna </w:t>
            </w:r>
            <w:proofErr w:type="spellStart"/>
            <w:r w:rsidRPr="004E4CB9">
              <w:rPr>
                <w:rFonts w:eastAsia="Calibri"/>
                <w:bCs/>
                <w:sz w:val="24"/>
                <w:szCs w:val="22"/>
              </w:rPr>
              <w:t>Rodas</w:t>
            </w:r>
            <w:proofErr w:type="spellEnd"/>
          </w:p>
          <w:p w:rsidR="004E4CB9" w:rsidRPr="004E4CB9" w:rsidRDefault="004E4CB9" w:rsidP="004E4CB9">
            <w:pPr>
              <w:widowControl/>
              <w:autoSpaceDE/>
              <w:autoSpaceDN/>
              <w:adjustRightInd/>
              <w:ind w:hanging="108"/>
              <w:jc w:val="both"/>
              <w:rPr>
                <w:rFonts w:eastAsia="Calibri"/>
                <w:bCs/>
                <w:sz w:val="24"/>
                <w:szCs w:val="22"/>
              </w:rPr>
            </w:pPr>
            <w:r w:rsidRPr="004E4CB9">
              <w:rPr>
                <w:rFonts w:eastAsia="Calibri"/>
                <w:bCs/>
                <w:sz w:val="24"/>
                <w:szCs w:val="22"/>
              </w:rPr>
              <w:t>5601 Boulevard East, Apt. 6F</w:t>
            </w:r>
          </w:p>
          <w:p w:rsidR="004E4CB9" w:rsidRPr="004E4CB9" w:rsidRDefault="004E4CB9" w:rsidP="004E4CB9">
            <w:pPr>
              <w:widowControl/>
              <w:autoSpaceDE/>
              <w:autoSpaceDN/>
              <w:adjustRightInd/>
              <w:ind w:hanging="108"/>
              <w:jc w:val="both"/>
              <w:rPr>
                <w:rFonts w:eastAsia="Calibri"/>
                <w:bCs/>
                <w:sz w:val="24"/>
                <w:szCs w:val="22"/>
              </w:rPr>
            </w:pPr>
            <w:r w:rsidRPr="004E4CB9">
              <w:rPr>
                <w:rFonts w:eastAsia="Calibri"/>
                <w:bCs/>
                <w:sz w:val="24"/>
                <w:szCs w:val="22"/>
              </w:rPr>
              <w:t xml:space="preserve">West New York, NJ, 07093 </w:t>
            </w:r>
          </w:p>
        </w:tc>
        <w:tc>
          <w:tcPr>
            <w:tcW w:w="1489" w:type="dxa"/>
            <w:shd w:val="clear" w:color="auto" w:fill="auto"/>
          </w:tcPr>
          <w:p w:rsidR="004E4CB9" w:rsidRPr="004E4CB9" w:rsidRDefault="004E4CB9" w:rsidP="004E4CB9">
            <w:pPr>
              <w:widowControl/>
              <w:autoSpaceDE/>
              <w:autoSpaceDN/>
              <w:adjustRightInd/>
              <w:ind w:hanging="108"/>
              <w:jc w:val="both"/>
              <w:rPr>
                <w:rFonts w:eastAsia="Calibri"/>
                <w:bCs/>
                <w:sz w:val="24"/>
                <w:szCs w:val="22"/>
              </w:rPr>
            </w:pPr>
            <w:r w:rsidRPr="004E4CB9">
              <w:rPr>
                <w:rFonts w:eastAsia="Calibri"/>
                <w:bCs/>
                <w:sz w:val="24"/>
                <w:szCs w:val="22"/>
              </w:rPr>
              <w:t>West</w:t>
            </w:r>
          </w:p>
        </w:tc>
        <w:tc>
          <w:tcPr>
            <w:tcW w:w="3299" w:type="dxa"/>
            <w:shd w:val="clear" w:color="auto" w:fill="auto"/>
          </w:tcPr>
          <w:p w:rsidR="004E4CB9" w:rsidRPr="004E4CB9" w:rsidRDefault="004E4CB9" w:rsidP="004E4CB9">
            <w:pPr>
              <w:widowControl/>
              <w:autoSpaceDE/>
              <w:autoSpaceDN/>
              <w:adjustRightInd/>
              <w:ind w:left="-108"/>
              <w:jc w:val="both"/>
              <w:rPr>
                <w:rFonts w:eastAsia="Calibri"/>
                <w:bCs/>
                <w:sz w:val="24"/>
                <w:szCs w:val="22"/>
              </w:rPr>
            </w:pPr>
            <w:r w:rsidRPr="004E4CB9">
              <w:rPr>
                <w:rFonts w:eastAsia="Calibri"/>
                <w:bCs/>
                <w:sz w:val="24"/>
                <w:szCs w:val="22"/>
              </w:rPr>
              <w:t>Begin at a point, along the West side of JFK Boulevard East, 189 feet South from the South West corner of the crosswalk at 57</w:t>
            </w:r>
            <w:r w:rsidRPr="004E4CB9">
              <w:rPr>
                <w:rFonts w:eastAsia="Calibri"/>
                <w:bCs/>
                <w:sz w:val="24"/>
                <w:szCs w:val="22"/>
                <w:vertAlign w:val="superscript"/>
              </w:rPr>
              <w:t>th</w:t>
            </w:r>
            <w:r w:rsidRPr="004E4CB9">
              <w:rPr>
                <w:rFonts w:eastAsia="Calibri"/>
                <w:bCs/>
                <w:sz w:val="24"/>
                <w:szCs w:val="22"/>
              </w:rPr>
              <w:t xml:space="preserve"> Street &amp; JFK Boulevard East. Then 22 feet east there from.</w:t>
            </w:r>
          </w:p>
          <w:p w:rsidR="004E4CB9" w:rsidRPr="004E4CB9" w:rsidRDefault="004E4CB9" w:rsidP="004E4CB9">
            <w:pPr>
              <w:widowControl/>
              <w:autoSpaceDE/>
              <w:autoSpaceDN/>
              <w:adjustRightInd/>
              <w:ind w:left="-108"/>
              <w:jc w:val="both"/>
              <w:rPr>
                <w:rFonts w:eastAsia="Calibri"/>
                <w:bCs/>
                <w:sz w:val="24"/>
                <w:szCs w:val="22"/>
              </w:rPr>
            </w:pPr>
          </w:p>
        </w:tc>
      </w:tr>
    </w:tbl>
    <w:p w:rsidR="004E4CB9" w:rsidRPr="004E4CB9" w:rsidRDefault="004E4CB9" w:rsidP="004E4CB9">
      <w:pPr>
        <w:widowControl/>
        <w:tabs>
          <w:tab w:val="left" w:pos="1152"/>
          <w:tab w:val="left" w:pos="4320"/>
          <w:tab w:val="left" w:pos="4608"/>
          <w:tab w:val="left" w:pos="5328"/>
          <w:tab w:val="left" w:pos="6624"/>
        </w:tabs>
        <w:autoSpaceDE/>
        <w:autoSpaceDN/>
        <w:adjustRightInd/>
        <w:ind w:firstLine="1152"/>
        <w:rPr>
          <w:sz w:val="24"/>
        </w:rPr>
      </w:pPr>
      <w:r w:rsidRPr="004E4CB9">
        <w:rPr>
          <w:sz w:val="24"/>
        </w:rPr>
        <w:t>No other person shall be permitted to park in this space; any person violating this Resolution shall be subject to the following penalties for violation of parking in a restrictive handicapped-parking zone.</w:t>
      </w:r>
    </w:p>
    <w:p w:rsidR="004E4CB9" w:rsidRPr="004E4CB9" w:rsidRDefault="004E4CB9" w:rsidP="004E4CB9">
      <w:pPr>
        <w:widowControl/>
        <w:tabs>
          <w:tab w:val="left" w:pos="1152"/>
          <w:tab w:val="left" w:pos="4320"/>
          <w:tab w:val="left" w:pos="4608"/>
          <w:tab w:val="left" w:pos="5328"/>
          <w:tab w:val="left" w:pos="6624"/>
        </w:tabs>
        <w:autoSpaceDE/>
        <w:autoSpaceDN/>
        <w:adjustRightInd/>
        <w:rPr>
          <w:sz w:val="24"/>
        </w:rPr>
      </w:pPr>
    </w:p>
    <w:p w:rsidR="004E4CB9" w:rsidRPr="004E4CB9" w:rsidRDefault="004E4CB9" w:rsidP="004E4CB9">
      <w:pPr>
        <w:widowControl/>
        <w:tabs>
          <w:tab w:val="left" w:pos="1152"/>
          <w:tab w:val="left" w:pos="4320"/>
          <w:tab w:val="left" w:pos="4608"/>
          <w:tab w:val="left" w:pos="5328"/>
          <w:tab w:val="left" w:pos="6624"/>
        </w:tabs>
        <w:autoSpaceDE/>
        <w:autoSpaceDN/>
        <w:adjustRightInd/>
        <w:ind w:left="1152" w:hanging="1152"/>
        <w:rPr>
          <w:sz w:val="24"/>
        </w:rPr>
      </w:pPr>
      <w:r w:rsidRPr="004E4CB9">
        <w:rPr>
          <w:sz w:val="24"/>
        </w:rPr>
        <w:t>1.</w:t>
      </w:r>
      <w:r w:rsidRPr="004E4CB9">
        <w:rPr>
          <w:sz w:val="24"/>
        </w:rPr>
        <w:tab/>
        <w:t>First Offense- $253.00</w:t>
      </w:r>
    </w:p>
    <w:p w:rsidR="004E4CB9" w:rsidRPr="004E4CB9" w:rsidRDefault="004E4CB9" w:rsidP="004E4CB9">
      <w:pPr>
        <w:widowControl/>
        <w:tabs>
          <w:tab w:val="left" w:pos="1152"/>
          <w:tab w:val="left" w:pos="4320"/>
          <w:tab w:val="left" w:pos="4608"/>
          <w:tab w:val="left" w:pos="5328"/>
          <w:tab w:val="left" w:pos="6624"/>
        </w:tabs>
        <w:autoSpaceDE/>
        <w:autoSpaceDN/>
        <w:adjustRightInd/>
        <w:ind w:left="1152" w:hanging="1152"/>
        <w:rPr>
          <w:sz w:val="24"/>
        </w:rPr>
      </w:pPr>
      <w:r w:rsidRPr="004E4CB9">
        <w:rPr>
          <w:sz w:val="24"/>
        </w:rPr>
        <w:t>2.</w:t>
      </w:r>
      <w:r w:rsidRPr="004E4CB9">
        <w:rPr>
          <w:sz w:val="24"/>
        </w:rPr>
        <w:tab/>
        <w:t>For each subsequent offense $253.00 and up to 90 days of community service on such terms and in form as the court shall deem appropriate for any combination thereof (Ch 200L, 1989 effective November 29, 1989) and</w:t>
      </w:r>
    </w:p>
    <w:p w:rsidR="004E4CB9" w:rsidRPr="004E4CB9" w:rsidRDefault="004E4CB9" w:rsidP="004E4CB9">
      <w:pPr>
        <w:widowControl/>
        <w:tabs>
          <w:tab w:val="left" w:pos="1152"/>
          <w:tab w:val="left" w:pos="4320"/>
          <w:tab w:val="left" w:pos="4608"/>
          <w:tab w:val="left" w:pos="5328"/>
          <w:tab w:val="left" w:pos="6624"/>
        </w:tabs>
        <w:autoSpaceDE/>
        <w:autoSpaceDN/>
        <w:adjustRightInd/>
        <w:ind w:left="1152" w:hanging="1152"/>
        <w:rPr>
          <w:sz w:val="24"/>
        </w:rPr>
      </w:pPr>
      <w:r w:rsidRPr="004E4CB9">
        <w:rPr>
          <w:sz w:val="24"/>
        </w:rPr>
        <w:t>3.</w:t>
      </w:r>
      <w:r w:rsidRPr="004E4CB9">
        <w:rPr>
          <w:sz w:val="24"/>
        </w:rPr>
        <w:tab/>
        <w:t>In addition, the violator shall bear full cost of towing, removal and storage of violator’s vehicle (Ch 200L, 1989 effective November 29, 1989).</w:t>
      </w:r>
    </w:p>
    <w:p w:rsidR="004E4CB9" w:rsidRPr="004E4CB9" w:rsidRDefault="004E4CB9" w:rsidP="004E4CB9">
      <w:pPr>
        <w:widowControl/>
        <w:tabs>
          <w:tab w:val="left" w:pos="1152"/>
          <w:tab w:val="left" w:pos="4320"/>
          <w:tab w:val="left" w:pos="4608"/>
          <w:tab w:val="left" w:pos="5328"/>
          <w:tab w:val="left" w:pos="6624"/>
        </w:tabs>
        <w:autoSpaceDE/>
        <w:autoSpaceDN/>
        <w:adjustRightInd/>
        <w:rPr>
          <w:sz w:val="24"/>
        </w:rPr>
      </w:pPr>
    </w:p>
    <w:p w:rsidR="003143C2" w:rsidRPr="00A31498" w:rsidRDefault="004E4CB9" w:rsidP="00A31498">
      <w:pPr>
        <w:widowControl/>
        <w:tabs>
          <w:tab w:val="left" w:pos="1152"/>
          <w:tab w:val="left" w:pos="4320"/>
          <w:tab w:val="left" w:pos="4608"/>
          <w:tab w:val="left" w:pos="5328"/>
          <w:tab w:val="left" w:pos="6624"/>
        </w:tabs>
        <w:autoSpaceDE/>
        <w:autoSpaceDN/>
        <w:adjustRightInd/>
        <w:ind w:firstLine="1152"/>
        <w:rPr>
          <w:sz w:val="24"/>
        </w:rPr>
      </w:pPr>
      <w:r w:rsidRPr="004E4CB9">
        <w:rPr>
          <w:sz w:val="24"/>
        </w:rPr>
        <w:t>This resolution shall take effect immediately and the Director of Public Safety shall post the appropriate marking and/or sign at said place.</w:t>
      </w:r>
    </w:p>
    <w:p w:rsidR="003143C2" w:rsidRDefault="003143C2" w:rsidP="003143C2">
      <w:pPr>
        <w:pStyle w:val="c1"/>
        <w:spacing w:line="240" w:lineRule="auto"/>
        <w:rPr>
          <w:b/>
          <w:caps/>
        </w:rPr>
      </w:pPr>
    </w:p>
    <w:p w:rsidR="003143C2" w:rsidRPr="00164C75" w:rsidRDefault="003143C2" w:rsidP="003143C2">
      <w:pPr>
        <w:jc w:val="center"/>
        <w:rPr>
          <w:b/>
          <w:bCs/>
          <w:sz w:val="24"/>
        </w:rPr>
      </w:pPr>
      <w:r>
        <w:rPr>
          <w:b/>
          <w:bCs/>
          <w:sz w:val="24"/>
        </w:rPr>
        <w:lastRenderedPageBreak/>
        <w:t>August 30, 2023</w:t>
      </w:r>
    </w:p>
    <w:p w:rsidR="003143C2" w:rsidRPr="00164C75" w:rsidRDefault="003143C2" w:rsidP="003143C2">
      <w:pPr>
        <w:jc w:val="center"/>
        <w:rPr>
          <w:b/>
          <w:bCs/>
          <w:sz w:val="24"/>
          <w:u w:val="single"/>
        </w:rPr>
      </w:pPr>
      <w:r w:rsidRPr="00164C75">
        <w:rPr>
          <w:b/>
          <w:bCs/>
          <w:i/>
          <w:iCs/>
          <w:sz w:val="24"/>
        </w:rPr>
        <w:t>Regular Meeting</w:t>
      </w:r>
    </w:p>
    <w:p w:rsidR="00127D49" w:rsidRPr="00127D49"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127D49" w:rsidRDefault="00127D49" w:rsidP="003143C2">
      <w:pPr>
        <w:pStyle w:val="c1"/>
        <w:spacing w:line="240" w:lineRule="auto"/>
        <w:rPr>
          <w:b/>
          <w:caps/>
          <w:u w:val="single"/>
        </w:rPr>
      </w:pPr>
    </w:p>
    <w:p w:rsidR="003143C2" w:rsidRPr="003143C2" w:rsidRDefault="003143C2" w:rsidP="003143C2">
      <w:pPr>
        <w:pStyle w:val="c1"/>
        <w:spacing w:line="240" w:lineRule="auto"/>
        <w:rPr>
          <w:b/>
          <w:caps/>
          <w:u w:val="single"/>
        </w:rPr>
      </w:pPr>
      <w:r w:rsidRPr="003143C2">
        <w:rPr>
          <w:b/>
          <w:caps/>
          <w:u w:val="single"/>
        </w:rPr>
        <w:t>RESOLUTION #R23-248</w:t>
      </w:r>
    </w:p>
    <w:p w:rsidR="003143C2" w:rsidRPr="003143C2" w:rsidRDefault="003143C2" w:rsidP="003143C2">
      <w:pPr>
        <w:tabs>
          <w:tab w:val="center" w:pos="4680"/>
        </w:tabs>
        <w:jc w:val="center"/>
        <w:rPr>
          <w:b/>
          <w:bCs/>
          <w:sz w:val="28"/>
          <w:szCs w:val="28"/>
          <w:u w:val="single"/>
        </w:rPr>
      </w:pPr>
      <w:r w:rsidRPr="003143C2">
        <w:rPr>
          <w:b/>
          <w:bCs/>
          <w:sz w:val="24"/>
          <w:u w:val="single"/>
        </w:rPr>
        <w:t>RE:</w:t>
      </w:r>
      <w:r w:rsidRPr="003143C2">
        <w:rPr>
          <w:b/>
          <w:caps/>
          <w:u w:val="single"/>
        </w:rPr>
        <w:t xml:space="preserve"> </w:t>
      </w:r>
      <w:r w:rsidRPr="003143C2">
        <w:rPr>
          <w:b/>
          <w:bCs/>
          <w:sz w:val="24"/>
          <w:u w:val="single"/>
        </w:rPr>
        <w:t>REPEALING RESOLUTION ADOPTED ON 12/15/2016</w:t>
      </w:r>
    </w:p>
    <w:p w:rsidR="003143C2" w:rsidRPr="003143C2" w:rsidRDefault="003143C2" w:rsidP="003143C2">
      <w:pPr>
        <w:tabs>
          <w:tab w:val="center" w:pos="4680"/>
        </w:tabs>
        <w:jc w:val="center"/>
        <w:rPr>
          <w:b/>
          <w:bCs/>
          <w:sz w:val="24"/>
          <w:u w:val="single"/>
        </w:rPr>
      </w:pPr>
      <w:r w:rsidRPr="003143C2">
        <w:rPr>
          <w:b/>
          <w:bCs/>
          <w:sz w:val="24"/>
          <w:u w:val="single"/>
        </w:rPr>
        <w:t xml:space="preserve">WHICH ESTABLISHED A LOADING ZONE FOR HUDSON FISH </w:t>
      </w:r>
      <w:proofErr w:type="gramStart"/>
      <w:r w:rsidRPr="003143C2">
        <w:rPr>
          <w:b/>
          <w:bCs/>
          <w:sz w:val="24"/>
          <w:u w:val="single"/>
        </w:rPr>
        <w:t>RESTAURANT</w:t>
      </w:r>
      <w:proofErr w:type="gramEnd"/>
    </w:p>
    <w:p w:rsidR="003143C2" w:rsidRPr="003143C2" w:rsidRDefault="003143C2" w:rsidP="003143C2">
      <w:pPr>
        <w:tabs>
          <w:tab w:val="center" w:pos="4680"/>
        </w:tabs>
        <w:jc w:val="center"/>
        <w:rPr>
          <w:b/>
          <w:bCs/>
          <w:sz w:val="24"/>
          <w:u w:val="single"/>
        </w:rPr>
      </w:pPr>
      <w:r w:rsidRPr="003143C2">
        <w:rPr>
          <w:b/>
          <w:bCs/>
          <w:sz w:val="24"/>
          <w:u w:val="single"/>
        </w:rPr>
        <w:t>LOCATED AT 5809 HUDSON AVE WEST NEW YORK, NJ</w:t>
      </w:r>
    </w:p>
    <w:p w:rsidR="003143C2" w:rsidRDefault="003143C2" w:rsidP="003143C2">
      <w:pPr>
        <w:pStyle w:val="c1"/>
        <w:spacing w:line="240" w:lineRule="auto"/>
        <w:rPr>
          <w:b/>
        </w:rPr>
      </w:pPr>
    </w:p>
    <w:p w:rsidR="003143C2" w:rsidRPr="003143C2" w:rsidRDefault="003143C2" w:rsidP="003143C2">
      <w:pPr>
        <w:ind w:firstLine="720"/>
        <w:rPr>
          <w:sz w:val="24"/>
        </w:rPr>
      </w:pPr>
      <w:r w:rsidRPr="003143C2">
        <w:rPr>
          <w:sz w:val="24"/>
        </w:rPr>
        <w:t xml:space="preserve">WHEREAS, the governing body of the Town of West New York adopted a Resolution on December 15, 2016 </w:t>
      </w:r>
      <w:r w:rsidRPr="003143C2">
        <w:rPr>
          <w:bCs/>
          <w:sz w:val="24"/>
        </w:rPr>
        <w:t>establishing a</w:t>
      </w:r>
      <w:r w:rsidRPr="003143C2">
        <w:rPr>
          <w:sz w:val="24"/>
        </w:rPr>
        <w:t xml:space="preserve"> loading zone for a business known as </w:t>
      </w:r>
      <w:r w:rsidRPr="003143C2">
        <w:rPr>
          <w:bCs/>
          <w:sz w:val="24"/>
        </w:rPr>
        <w:t>Hudson Fish Restaurant</w:t>
      </w:r>
      <w:r w:rsidRPr="003143C2">
        <w:rPr>
          <w:sz w:val="24"/>
        </w:rPr>
        <w:t>, and;</w:t>
      </w:r>
    </w:p>
    <w:p w:rsidR="003143C2" w:rsidRPr="003143C2" w:rsidRDefault="003143C2" w:rsidP="003143C2">
      <w:pPr>
        <w:pStyle w:val="c1"/>
        <w:spacing w:line="240" w:lineRule="auto"/>
        <w:jc w:val="left"/>
      </w:pPr>
    </w:p>
    <w:p w:rsidR="003143C2" w:rsidRPr="003143C2" w:rsidRDefault="003143C2" w:rsidP="003143C2">
      <w:pPr>
        <w:ind w:firstLine="720"/>
        <w:rPr>
          <w:sz w:val="24"/>
        </w:rPr>
      </w:pPr>
      <w:r w:rsidRPr="003143C2">
        <w:rPr>
          <w:sz w:val="24"/>
        </w:rPr>
        <w:t xml:space="preserve">WHEREAS, said business no longer exists and therefore, there is no further need for said loading zone at said location; </w:t>
      </w:r>
    </w:p>
    <w:p w:rsidR="003143C2" w:rsidRPr="003143C2" w:rsidRDefault="003143C2" w:rsidP="003143C2">
      <w:pPr>
        <w:ind w:firstLine="720"/>
        <w:rPr>
          <w:sz w:val="24"/>
        </w:rPr>
      </w:pPr>
    </w:p>
    <w:p w:rsidR="003143C2" w:rsidRPr="003143C2" w:rsidRDefault="003143C2" w:rsidP="003143C2">
      <w:pPr>
        <w:ind w:firstLine="720"/>
        <w:rPr>
          <w:bCs/>
          <w:sz w:val="24"/>
        </w:rPr>
      </w:pPr>
      <w:r w:rsidRPr="003143C2">
        <w:rPr>
          <w:sz w:val="24"/>
        </w:rPr>
        <w:t xml:space="preserve">NOW, THEREFORE BE IT RESOLVED by the Mayor and Board of Commissioners of the Town of West New York that the above resolution is hereby </w:t>
      </w:r>
      <w:r w:rsidRPr="003143C2">
        <w:rPr>
          <w:bCs/>
          <w:sz w:val="24"/>
        </w:rPr>
        <w:t>repealed:</w:t>
      </w:r>
    </w:p>
    <w:p w:rsidR="003143C2" w:rsidRPr="003143C2" w:rsidRDefault="003143C2" w:rsidP="003143C2">
      <w:pPr>
        <w:ind w:firstLine="720"/>
        <w:jc w:val="both"/>
      </w:pPr>
    </w:p>
    <w:p w:rsidR="003143C2" w:rsidRPr="003143C2" w:rsidRDefault="003143C2" w:rsidP="003143C2">
      <w:pPr>
        <w:ind w:firstLine="720"/>
        <w:jc w:val="center"/>
        <w:rPr>
          <w:sz w:val="24"/>
        </w:rPr>
      </w:pPr>
      <w:r w:rsidRPr="003143C2">
        <w:rPr>
          <w:sz w:val="24"/>
        </w:rPr>
        <w:t>5809 Hudson Avenue, West New York</w:t>
      </w:r>
    </w:p>
    <w:p w:rsidR="003143C2" w:rsidRPr="003143C2" w:rsidRDefault="003143C2" w:rsidP="003143C2">
      <w:pPr>
        <w:ind w:firstLine="720"/>
        <w:jc w:val="center"/>
        <w:rPr>
          <w:bCs/>
          <w:sz w:val="32"/>
        </w:rPr>
      </w:pPr>
      <w:r w:rsidRPr="003143C2">
        <w:rPr>
          <w:sz w:val="24"/>
        </w:rPr>
        <w:t>(Hudson Fish Restaurant)</w:t>
      </w:r>
    </w:p>
    <w:p w:rsidR="003143C2" w:rsidRPr="003143C2" w:rsidRDefault="003143C2" w:rsidP="003143C2"/>
    <w:p w:rsidR="003143C2" w:rsidRPr="003143C2" w:rsidRDefault="003143C2" w:rsidP="003143C2">
      <w:pPr>
        <w:ind w:firstLine="720"/>
        <w:rPr>
          <w:sz w:val="24"/>
        </w:rPr>
      </w:pPr>
      <w:r w:rsidRPr="003143C2">
        <w:rPr>
          <w:sz w:val="24"/>
        </w:rPr>
        <w:t>BE IT FURTHER RESOLVED that the Department of Public Safety is directed to remove all signage for the spaces as directed by this resolution.</w:t>
      </w:r>
    </w:p>
    <w:p w:rsidR="003143C2" w:rsidRPr="003143C2" w:rsidRDefault="003143C2" w:rsidP="003143C2">
      <w:pPr>
        <w:rPr>
          <w:sz w:val="24"/>
        </w:rPr>
      </w:pPr>
    </w:p>
    <w:p w:rsidR="004E4CB9" w:rsidRDefault="003143C2" w:rsidP="00127D49">
      <w:pPr>
        <w:ind w:firstLine="720"/>
        <w:rPr>
          <w:sz w:val="24"/>
        </w:rPr>
      </w:pPr>
      <w:r w:rsidRPr="003143C2">
        <w:rPr>
          <w:sz w:val="24"/>
        </w:rPr>
        <w:t>BE IT FURTHER RESOLVED that this resolution shall take effect immediately upon passage.</w:t>
      </w:r>
    </w:p>
    <w:p w:rsidR="00127D49" w:rsidRDefault="00127D49" w:rsidP="00127D49">
      <w:pPr>
        <w:pStyle w:val="c1"/>
        <w:spacing w:line="240" w:lineRule="auto"/>
        <w:jc w:val="left"/>
        <w:rPr>
          <w:b/>
          <w:caps/>
          <w:u w:val="single"/>
        </w:rPr>
      </w:pPr>
    </w:p>
    <w:p w:rsidR="003143C2" w:rsidRPr="003143C2" w:rsidRDefault="003143C2" w:rsidP="003143C2">
      <w:pPr>
        <w:pStyle w:val="c1"/>
        <w:spacing w:line="240" w:lineRule="auto"/>
        <w:rPr>
          <w:b/>
          <w:caps/>
          <w:u w:val="single"/>
        </w:rPr>
      </w:pPr>
      <w:r w:rsidRPr="003143C2">
        <w:rPr>
          <w:b/>
          <w:caps/>
          <w:u w:val="single"/>
        </w:rPr>
        <w:t>RESOLUTION #R23-249</w:t>
      </w:r>
    </w:p>
    <w:p w:rsidR="003143C2" w:rsidRPr="003143C2" w:rsidRDefault="003143C2" w:rsidP="003143C2">
      <w:pPr>
        <w:tabs>
          <w:tab w:val="center" w:pos="4680"/>
        </w:tabs>
        <w:jc w:val="center"/>
        <w:rPr>
          <w:b/>
          <w:bCs/>
          <w:sz w:val="28"/>
          <w:szCs w:val="28"/>
          <w:u w:val="single"/>
        </w:rPr>
      </w:pPr>
      <w:r w:rsidRPr="003143C2">
        <w:rPr>
          <w:b/>
          <w:bCs/>
          <w:sz w:val="24"/>
          <w:u w:val="single"/>
        </w:rPr>
        <w:t>RE:</w:t>
      </w:r>
      <w:r w:rsidRPr="003143C2">
        <w:rPr>
          <w:b/>
          <w:caps/>
          <w:u w:val="single"/>
        </w:rPr>
        <w:t xml:space="preserve"> </w:t>
      </w:r>
      <w:r w:rsidRPr="003143C2">
        <w:rPr>
          <w:b/>
          <w:bCs/>
          <w:sz w:val="24"/>
          <w:u w:val="single"/>
        </w:rPr>
        <w:t>REPEALING RESOLUTION ADOPTED ON 2/16/2005</w:t>
      </w:r>
    </w:p>
    <w:p w:rsidR="003143C2" w:rsidRPr="003143C2" w:rsidRDefault="003143C2" w:rsidP="003143C2">
      <w:pPr>
        <w:tabs>
          <w:tab w:val="center" w:pos="4680"/>
        </w:tabs>
        <w:jc w:val="center"/>
        <w:rPr>
          <w:b/>
          <w:bCs/>
          <w:sz w:val="24"/>
          <w:u w:val="single"/>
        </w:rPr>
      </w:pPr>
      <w:r w:rsidRPr="003143C2">
        <w:rPr>
          <w:b/>
          <w:bCs/>
          <w:sz w:val="24"/>
          <w:u w:val="single"/>
        </w:rPr>
        <w:t>WHICH ESTABLISHED A LOADING ZONE FOR CHARLES W. SCHEURLE FUNERAL HOME LOCATED AT 6119-6121 TYLER PLACE WEST NEW YORK</w:t>
      </w:r>
    </w:p>
    <w:p w:rsidR="003143C2" w:rsidRDefault="003143C2" w:rsidP="003143C2">
      <w:pPr>
        <w:pStyle w:val="c1"/>
        <w:spacing w:line="240" w:lineRule="auto"/>
        <w:rPr>
          <w:b/>
        </w:rPr>
      </w:pPr>
    </w:p>
    <w:p w:rsidR="003143C2" w:rsidRPr="003143C2" w:rsidRDefault="003143C2" w:rsidP="003143C2">
      <w:pPr>
        <w:ind w:firstLine="720"/>
        <w:rPr>
          <w:sz w:val="24"/>
        </w:rPr>
      </w:pPr>
      <w:r w:rsidRPr="003143C2">
        <w:rPr>
          <w:sz w:val="24"/>
        </w:rPr>
        <w:t xml:space="preserve">WHEREAS, the governing body of the Town of West New York adopted a Resolution on February 16, 2005 </w:t>
      </w:r>
      <w:r w:rsidRPr="003143C2">
        <w:rPr>
          <w:bCs/>
          <w:sz w:val="24"/>
        </w:rPr>
        <w:t>establishing a</w:t>
      </w:r>
      <w:r w:rsidRPr="003143C2">
        <w:rPr>
          <w:sz w:val="24"/>
        </w:rPr>
        <w:t xml:space="preserve"> loading zone for a business known as </w:t>
      </w:r>
      <w:r w:rsidRPr="003143C2">
        <w:rPr>
          <w:bCs/>
          <w:sz w:val="24"/>
        </w:rPr>
        <w:t xml:space="preserve">Charles W. </w:t>
      </w:r>
      <w:proofErr w:type="spellStart"/>
      <w:r w:rsidRPr="003143C2">
        <w:rPr>
          <w:bCs/>
          <w:sz w:val="24"/>
        </w:rPr>
        <w:t>Scheurle</w:t>
      </w:r>
      <w:proofErr w:type="spellEnd"/>
      <w:r w:rsidRPr="003143C2">
        <w:rPr>
          <w:bCs/>
          <w:sz w:val="24"/>
        </w:rPr>
        <w:t xml:space="preserve"> Funeral Home</w:t>
      </w:r>
      <w:r w:rsidRPr="003143C2">
        <w:rPr>
          <w:sz w:val="24"/>
        </w:rPr>
        <w:t>, and;</w:t>
      </w:r>
    </w:p>
    <w:p w:rsidR="003143C2" w:rsidRPr="003143C2" w:rsidRDefault="003143C2" w:rsidP="003143C2">
      <w:pPr>
        <w:pStyle w:val="c1"/>
        <w:spacing w:line="240" w:lineRule="auto"/>
        <w:jc w:val="left"/>
      </w:pPr>
    </w:p>
    <w:p w:rsidR="003143C2" w:rsidRPr="003143C2" w:rsidRDefault="003143C2" w:rsidP="003143C2">
      <w:pPr>
        <w:ind w:firstLine="720"/>
        <w:rPr>
          <w:sz w:val="24"/>
        </w:rPr>
      </w:pPr>
      <w:r w:rsidRPr="003143C2">
        <w:rPr>
          <w:sz w:val="24"/>
        </w:rPr>
        <w:t xml:space="preserve">WHEREAS, said business no longer exists and therefore, there is no further need for said loading zone at said location; </w:t>
      </w:r>
    </w:p>
    <w:p w:rsidR="003143C2" w:rsidRPr="003143C2" w:rsidRDefault="003143C2" w:rsidP="003143C2">
      <w:pPr>
        <w:ind w:firstLine="720"/>
        <w:rPr>
          <w:sz w:val="24"/>
        </w:rPr>
      </w:pPr>
    </w:p>
    <w:p w:rsidR="003143C2" w:rsidRPr="003143C2" w:rsidRDefault="003143C2" w:rsidP="003143C2">
      <w:pPr>
        <w:ind w:firstLine="720"/>
        <w:rPr>
          <w:bCs/>
          <w:sz w:val="24"/>
        </w:rPr>
      </w:pPr>
      <w:r w:rsidRPr="003143C2">
        <w:rPr>
          <w:sz w:val="24"/>
        </w:rPr>
        <w:t xml:space="preserve">NOW, THEREFORE BE IT RESOLVED by the Mayor and Board of Commissioners of the Town of West New York that the above resolution is hereby </w:t>
      </w:r>
      <w:r w:rsidRPr="003143C2">
        <w:rPr>
          <w:bCs/>
          <w:sz w:val="24"/>
        </w:rPr>
        <w:t>repealed:</w:t>
      </w:r>
    </w:p>
    <w:p w:rsidR="003143C2" w:rsidRPr="003143C2" w:rsidRDefault="003143C2" w:rsidP="003143C2">
      <w:pPr>
        <w:ind w:firstLine="720"/>
        <w:jc w:val="both"/>
      </w:pPr>
    </w:p>
    <w:p w:rsidR="003143C2" w:rsidRPr="003143C2" w:rsidRDefault="003143C2" w:rsidP="003143C2">
      <w:pPr>
        <w:ind w:firstLine="720"/>
        <w:jc w:val="center"/>
        <w:rPr>
          <w:sz w:val="24"/>
        </w:rPr>
      </w:pPr>
      <w:r w:rsidRPr="003143C2">
        <w:rPr>
          <w:sz w:val="24"/>
        </w:rPr>
        <w:t>6119-6121 Tyler Place, West New York</w:t>
      </w:r>
    </w:p>
    <w:p w:rsidR="003143C2" w:rsidRPr="003143C2" w:rsidRDefault="003143C2" w:rsidP="003143C2">
      <w:pPr>
        <w:ind w:firstLine="720"/>
        <w:jc w:val="center"/>
        <w:rPr>
          <w:bCs/>
          <w:sz w:val="32"/>
        </w:rPr>
      </w:pPr>
      <w:r w:rsidRPr="003143C2">
        <w:rPr>
          <w:sz w:val="24"/>
        </w:rPr>
        <w:t>(</w:t>
      </w:r>
      <w:r w:rsidRPr="003143C2">
        <w:rPr>
          <w:bCs/>
          <w:sz w:val="24"/>
        </w:rPr>
        <w:t xml:space="preserve">Charles W. </w:t>
      </w:r>
      <w:proofErr w:type="spellStart"/>
      <w:r w:rsidRPr="003143C2">
        <w:rPr>
          <w:bCs/>
          <w:sz w:val="24"/>
        </w:rPr>
        <w:t>Scheurle</w:t>
      </w:r>
      <w:proofErr w:type="spellEnd"/>
      <w:r w:rsidRPr="003143C2">
        <w:rPr>
          <w:bCs/>
          <w:sz w:val="24"/>
        </w:rPr>
        <w:t xml:space="preserve"> Funeral Home</w:t>
      </w:r>
      <w:r w:rsidRPr="003143C2">
        <w:rPr>
          <w:sz w:val="24"/>
        </w:rPr>
        <w:t>)</w:t>
      </w:r>
    </w:p>
    <w:p w:rsidR="003143C2" w:rsidRPr="003143C2" w:rsidRDefault="003143C2" w:rsidP="003143C2"/>
    <w:p w:rsidR="003143C2" w:rsidRPr="003143C2" w:rsidRDefault="003143C2" w:rsidP="003143C2">
      <w:pPr>
        <w:ind w:firstLine="720"/>
        <w:rPr>
          <w:sz w:val="24"/>
        </w:rPr>
      </w:pPr>
      <w:r w:rsidRPr="003143C2">
        <w:rPr>
          <w:sz w:val="24"/>
        </w:rPr>
        <w:t>BE IT FURTHER RESOLVED that the Department of Public Safety is directed to remove all signage for the spaces as directed by this resolution.</w:t>
      </w:r>
    </w:p>
    <w:p w:rsidR="003143C2" w:rsidRPr="003143C2" w:rsidRDefault="003143C2" w:rsidP="003143C2">
      <w:pPr>
        <w:rPr>
          <w:sz w:val="24"/>
        </w:rPr>
      </w:pPr>
    </w:p>
    <w:p w:rsidR="003143C2" w:rsidRPr="00127D49" w:rsidRDefault="003143C2" w:rsidP="00127D49">
      <w:pPr>
        <w:ind w:firstLine="720"/>
        <w:rPr>
          <w:sz w:val="24"/>
        </w:rPr>
      </w:pPr>
      <w:r w:rsidRPr="003143C2">
        <w:rPr>
          <w:sz w:val="24"/>
        </w:rPr>
        <w:t>BE IT FURTHER RESOLVED that this resolution shall take effect immediately upon passage.</w:t>
      </w:r>
    </w:p>
    <w:p w:rsidR="003143C2" w:rsidRPr="003143C2" w:rsidRDefault="003143C2" w:rsidP="003143C2">
      <w:pPr>
        <w:widowControl/>
        <w:autoSpaceDE/>
        <w:autoSpaceDN/>
        <w:adjustRightInd/>
        <w:jc w:val="center"/>
        <w:rPr>
          <w:rFonts w:eastAsia="Calibri"/>
          <w:b/>
          <w:sz w:val="24"/>
          <w:szCs w:val="22"/>
          <w:u w:val="single"/>
        </w:rPr>
      </w:pPr>
      <w:r w:rsidRPr="003143C2">
        <w:rPr>
          <w:rFonts w:eastAsia="Calibri"/>
          <w:b/>
          <w:sz w:val="24"/>
          <w:szCs w:val="22"/>
          <w:u w:val="single"/>
        </w:rPr>
        <w:t>RESOLUTION #R23-250</w:t>
      </w:r>
    </w:p>
    <w:p w:rsidR="003143C2" w:rsidRPr="003143C2" w:rsidRDefault="003143C2" w:rsidP="003143C2">
      <w:pPr>
        <w:widowControl/>
        <w:autoSpaceDE/>
        <w:autoSpaceDN/>
        <w:adjustRightInd/>
        <w:jc w:val="center"/>
        <w:rPr>
          <w:rFonts w:eastAsia="Calibri"/>
          <w:b/>
          <w:sz w:val="24"/>
          <w:szCs w:val="22"/>
          <w:u w:val="single"/>
        </w:rPr>
      </w:pPr>
      <w:r w:rsidRPr="003143C2">
        <w:rPr>
          <w:rFonts w:eastAsia="Calibri"/>
          <w:b/>
          <w:sz w:val="24"/>
          <w:szCs w:val="22"/>
          <w:u w:val="single"/>
        </w:rPr>
        <w:t>RE: AUTHORIZING THE PURCHASE AND INSTALLATION OF ELECTRONIC NETWORK, SECURITY, AND CABLING EQUIPMENT FOR THE 58</w:t>
      </w:r>
      <w:r w:rsidRPr="003143C2">
        <w:rPr>
          <w:rFonts w:eastAsia="Calibri"/>
          <w:b/>
          <w:sz w:val="24"/>
          <w:szCs w:val="22"/>
          <w:u w:val="single"/>
          <w:vertAlign w:val="superscript"/>
        </w:rPr>
        <w:t>th</w:t>
      </w:r>
      <w:r w:rsidRPr="003143C2">
        <w:rPr>
          <w:rFonts w:eastAsia="Calibri"/>
          <w:b/>
          <w:sz w:val="24"/>
          <w:szCs w:val="22"/>
          <w:u w:val="single"/>
        </w:rPr>
        <w:t xml:space="preserve"> STREET PARKING GARAGE</w:t>
      </w:r>
    </w:p>
    <w:p w:rsidR="003143C2" w:rsidRPr="003143C2" w:rsidRDefault="003143C2" w:rsidP="003143C2">
      <w:pPr>
        <w:widowControl/>
        <w:autoSpaceDE/>
        <w:autoSpaceDN/>
        <w:adjustRightInd/>
        <w:jc w:val="center"/>
        <w:rPr>
          <w:rFonts w:eastAsia="Calibri"/>
          <w:b/>
          <w:sz w:val="24"/>
          <w:szCs w:val="22"/>
        </w:rPr>
      </w:pPr>
    </w:p>
    <w:p w:rsidR="003143C2" w:rsidRDefault="003143C2" w:rsidP="00A31498">
      <w:pPr>
        <w:widowControl/>
        <w:autoSpaceDE/>
        <w:autoSpaceDN/>
        <w:adjustRightInd/>
        <w:ind w:firstLine="720"/>
        <w:jc w:val="both"/>
        <w:rPr>
          <w:sz w:val="24"/>
        </w:rPr>
      </w:pPr>
      <w:r w:rsidRPr="003143C2">
        <w:rPr>
          <w:sz w:val="24"/>
        </w:rPr>
        <w:t>WHEREAS, the Town West New York (“Town”) requires electronic network, security, and cabling equipment and installation for the 58</w:t>
      </w:r>
      <w:r w:rsidRPr="003143C2">
        <w:rPr>
          <w:sz w:val="24"/>
          <w:vertAlign w:val="superscript"/>
        </w:rPr>
        <w:t>th</w:t>
      </w:r>
      <w:r w:rsidRPr="003143C2">
        <w:rPr>
          <w:sz w:val="24"/>
        </w:rPr>
        <w:t xml:space="preserve"> Street Parking Garage; and</w:t>
      </w:r>
    </w:p>
    <w:p w:rsidR="00A31498" w:rsidRPr="003143C2" w:rsidRDefault="00A31498" w:rsidP="00A31498">
      <w:pPr>
        <w:widowControl/>
        <w:autoSpaceDE/>
        <w:autoSpaceDN/>
        <w:adjustRightInd/>
        <w:ind w:firstLine="720"/>
        <w:jc w:val="both"/>
        <w:rPr>
          <w:sz w:val="24"/>
        </w:rPr>
      </w:pPr>
    </w:p>
    <w:p w:rsidR="00A31498" w:rsidRPr="00A31498" w:rsidRDefault="00A31498" w:rsidP="00A31498">
      <w:pPr>
        <w:widowControl/>
        <w:autoSpaceDE/>
        <w:autoSpaceDN/>
        <w:adjustRightInd/>
        <w:ind w:firstLine="720"/>
        <w:jc w:val="both"/>
        <w:rPr>
          <w:sz w:val="24"/>
        </w:rPr>
      </w:pPr>
      <w:r w:rsidRPr="003143C2">
        <w:rPr>
          <w:sz w:val="24"/>
        </w:rPr>
        <w:t xml:space="preserve">WHEREAS, </w:t>
      </w:r>
      <w:r w:rsidRPr="003143C2">
        <w:rPr>
          <w:bCs/>
          <w:sz w:val="24"/>
        </w:rPr>
        <w:t>pursuant to</w:t>
      </w:r>
      <w:r w:rsidRPr="003143C2">
        <w:rPr>
          <w:sz w:val="24"/>
        </w:rPr>
        <w:t xml:space="preserve"> </w:t>
      </w:r>
      <w:r w:rsidRPr="003143C2">
        <w:rPr>
          <w:sz w:val="24"/>
          <w:u w:val="single"/>
        </w:rPr>
        <w:t>N.J.S.A.</w:t>
      </w:r>
      <w:r w:rsidRPr="003143C2">
        <w:rPr>
          <w:sz w:val="24"/>
        </w:rPr>
        <w:t xml:space="preserve"> 52:34-6.2(b) the Town is authorized to, without engaging in a competitive bidding process, purchase of goods or services pursuant to an agreement awarded through a nationally recognized and accepted cooperative purchasing program, including the Union County Cooperative Purchasing System; an</w:t>
      </w:r>
      <w:r>
        <w:rPr>
          <w:sz w:val="24"/>
        </w:rPr>
        <w:t>d</w:t>
      </w:r>
    </w:p>
    <w:p w:rsidR="003143C2" w:rsidRPr="00164C75" w:rsidRDefault="003143C2" w:rsidP="003143C2">
      <w:pPr>
        <w:jc w:val="center"/>
        <w:rPr>
          <w:b/>
          <w:bCs/>
          <w:sz w:val="24"/>
        </w:rPr>
      </w:pPr>
      <w:r>
        <w:rPr>
          <w:b/>
          <w:bCs/>
          <w:sz w:val="24"/>
        </w:rPr>
        <w:lastRenderedPageBreak/>
        <w:t>August 30, 2023</w:t>
      </w:r>
    </w:p>
    <w:p w:rsidR="003143C2" w:rsidRPr="00164C75" w:rsidRDefault="003143C2" w:rsidP="003143C2">
      <w:pPr>
        <w:jc w:val="center"/>
        <w:rPr>
          <w:b/>
          <w:bCs/>
          <w:sz w:val="24"/>
          <w:u w:val="single"/>
        </w:rPr>
      </w:pPr>
      <w:r w:rsidRPr="00164C75">
        <w:rPr>
          <w:b/>
          <w:bCs/>
          <w:i/>
          <w:iCs/>
          <w:sz w:val="24"/>
        </w:rPr>
        <w:t>Regular Meeting</w:t>
      </w:r>
    </w:p>
    <w:p w:rsidR="003143C2" w:rsidRDefault="003143C2" w:rsidP="003143C2">
      <w:pPr>
        <w:rPr>
          <w:b/>
          <w:bCs/>
          <w:sz w:val="24"/>
          <w:u w:val="single"/>
        </w:rPr>
      </w:pPr>
    </w:p>
    <w:p w:rsidR="003143C2" w:rsidRPr="00387F63" w:rsidRDefault="003143C2" w:rsidP="003143C2">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3143C2" w:rsidRPr="00387F63" w:rsidRDefault="003143C2" w:rsidP="003143C2">
      <w:pPr>
        <w:rPr>
          <w:b/>
          <w:bCs/>
          <w:sz w:val="24"/>
          <w:u w:val="single"/>
        </w:rPr>
      </w:pPr>
      <w:r>
        <w:rPr>
          <w:b/>
          <w:bCs/>
          <w:sz w:val="24"/>
          <w:u w:val="single"/>
        </w:rPr>
        <w:t>Resolution (Cont.)</w:t>
      </w:r>
      <w:r w:rsidRPr="00387F63">
        <w:rPr>
          <w:b/>
          <w:bCs/>
          <w:sz w:val="24"/>
          <w:u w:val="single"/>
        </w:rPr>
        <w:t>:</w:t>
      </w:r>
    </w:p>
    <w:p w:rsidR="003143C2" w:rsidRDefault="003143C2" w:rsidP="003143C2">
      <w:pPr>
        <w:widowControl/>
        <w:autoSpaceDE/>
        <w:autoSpaceDN/>
        <w:adjustRightInd/>
        <w:ind w:firstLine="720"/>
        <w:jc w:val="both"/>
        <w:rPr>
          <w:sz w:val="24"/>
        </w:rPr>
      </w:pPr>
    </w:p>
    <w:p w:rsidR="003143C2" w:rsidRPr="003143C2" w:rsidRDefault="003143C2" w:rsidP="003143C2">
      <w:pPr>
        <w:widowControl/>
        <w:autoSpaceDE/>
        <w:autoSpaceDN/>
        <w:adjustRightInd/>
        <w:ind w:firstLine="720"/>
        <w:jc w:val="both"/>
        <w:rPr>
          <w:sz w:val="24"/>
        </w:rPr>
      </w:pPr>
    </w:p>
    <w:p w:rsidR="003143C2" w:rsidRPr="003143C2" w:rsidRDefault="003143C2" w:rsidP="003143C2">
      <w:pPr>
        <w:widowControl/>
        <w:autoSpaceDE/>
        <w:autoSpaceDN/>
        <w:adjustRightInd/>
        <w:ind w:firstLine="720"/>
        <w:jc w:val="both"/>
        <w:rPr>
          <w:sz w:val="24"/>
        </w:rPr>
      </w:pPr>
      <w:r w:rsidRPr="003143C2">
        <w:rPr>
          <w:bCs/>
          <w:sz w:val="24"/>
        </w:rPr>
        <w:t>WHEREAS</w:t>
      </w:r>
      <w:r w:rsidRPr="003143C2">
        <w:rPr>
          <w:sz w:val="24"/>
        </w:rPr>
        <w:t>, the Town is a member of the Union County Cooperative Purchasing System; and</w:t>
      </w:r>
    </w:p>
    <w:p w:rsidR="003143C2" w:rsidRPr="003143C2" w:rsidRDefault="003143C2" w:rsidP="003143C2">
      <w:pPr>
        <w:widowControl/>
        <w:autoSpaceDE/>
        <w:autoSpaceDN/>
        <w:adjustRightInd/>
        <w:ind w:firstLine="720"/>
        <w:jc w:val="both"/>
        <w:rPr>
          <w:sz w:val="24"/>
        </w:rPr>
      </w:pPr>
    </w:p>
    <w:p w:rsidR="003143C2" w:rsidRPr="003143C2" w:rsidRDefault="003143C2" w:rsidP="003143C2">
      <w:pPr>
        <w:widowControl/>
        <w:autoSpaceDE/>
        <w:autoSpaceDN/>
        <w:adjustRightInd/>
        <w:ind w:firstLine="720"/>
        <w:jc w:val="both"/>
        <w:rPr>
          <w:sz w:val="24"/>
        </w:rPr>
      </w:pPr>
      <w:r w:rsidRPr="003143C2">
        <w:rPr>
          <w:bCs/>
          <w:sz w:val="24"/>
        </w:rPr>
        <w:t>WHEREAS</w:t>
      </w:r>
      <w:r w:rsidRPr="003143C2">
        <w:rPr>
          <w:sz w:val="24"/>
        </w:rPr>
        <w:t>, JCT Solutions has provided the Town with a quote (Quote #JCT4217-02) for the purchase of the required security and public safety network systems equipment and installation for the 58</w:t>
      </w:r>
      <w:r w:rsidRPr="003143C2">
        <w:rPr>
          <w:sz w:val="24"/>
          <w:vertAlign w:val="superscript"/>
        </w:rPr>
        <w:t>th</w:t>
      </w:r>
      <w:r w:rsidRPr="003143C2">
        <w:rPr>
          <w:sz w:val="24"/>
        </w:rPr>
        <w:t xml:space="preserve"> Street Parking Garage project pursuant to Union County Cooperative Purchasing Contract #8-UCCP 23-2021, valid through March 28, 2025, for a total amount of $232,833.53; and</w:t>
      </w:r>
    </w:p>
    <w:p w:rsidR="003143C2" w:rsidRPr="003143C2" w:rsidRDefault="003143C2" w:rsidP="003143C2">
      <w:pPr>
        <w:widowControl/>
        <w:autoSpaceDE/>
        <w:autoSpaceDN/>
        <w:adjustRightInd/>
        <w:ind w:firstLine="720"/>
        <w:jc w:val="both"/>
        <w:rPr>
          <w:sz w:val="24"/>
        </w:rPr>
      </w:pPr>
    </w:p>
    <w:p w:rsidR="003143C2" w:rsidRPr="003143C2" w:rsidRDefault="003143C2" w:rsidP="003143C2">
      <w:pPr>
        <w:widowControl/>
        <w:autoSpaceDE/>
        <w:autoSpaceDN/>
        <w:adjustRightInd/>
        <w:ind w:firstLine="720"/>
        <w:jc w:val="both"/>
        <w:rPr>
          <w:sz w:val="24"/>
        </w:rPr>
      </w:pPr>
      <w:r w:rsidRPr="003143C2">
        <w:rPr>
          <w:rFonts w:eastAsia="Calibri"/>
          <w:bCs/>
          <w:sz w:val="24"/>
          <w:szCs w:val="22"/>
        </w:rPr>
        <w:t>WHEREAS</w:t>
      </w:r>
      <w:r w:rsidRPr="003143C2">
        <w:rPr>
          <w:rFonts w:eastAsia="Calibri"/>
          <w:sz w:val="24"/>
          <w:szCs w:val="22"/>
        </w:rPr>
        <w:t xml:space="preserve">, the Temporary Qualified Purchasing Agent has recommended the Town authorize the purchase of the required </w:t>
      </w:r>
      <w:r w:rsidRPr="003143C2">
        <w:rPr>
          <w:sz w:val="24"/>
        </w:rPr>
        <w:t>security and public safety network systems equipment and installation for the 58</w:t>
      </w:r>
      <w:r w:rsidRPr="003143C2">
        <w:rPr>
          <w:sz w:val="24"/>
          <w:vertAlign w:val="superscript"/>
        </w:rPr>
        <w:t>th</w:t>
      </w:r>
      <w:r w:rsidRPr="003143C2">
        <w:rPr>
          <w:sz w:val="24"/>
        </w:rPr>
        <w:t xml:space="preserve"> Street Parking Garage project pursuant to the quote provided by JCT Solutions pursuant to Union County Cooperative Contract #8-UCCP 23-2021 for a total purchase amount not to exceed $232,833.53.</w:t>
      </w:r>
    </w:p>
    <w:p w:rsidR="003143C2" w:rsidRPr="003143C2" w:rsidRDefault="003143C2" w:rsidP="003143C2">
      <w:pPr>
        <w:widowControl/>
        <w:autoSpaceDE/>
        <w:autoSpaceDN/>
        <w:adjustRightInd/>
        <w:ind w:firstLine="720"/>
        <w:jc w:val="both"/>
        <w:rPr>
          <w:sz w:val="24"/>
        </w:rPr>
      </w:pPr>
    </w:p>
    <w:p w:rsidR="003143C2" w:rsidRPr="003143C2" w:rsidRDefault="003143C2" w:rsidP="003143C2">
      <w:pPr>
        <w:widowControl/>
        <w:autoSpaceDE/>
        <w:autoSpaceDN/>
        <w:adjustRightInd/>
        <w:ind w:firstLine="720"/>
        <w:jc w:val="both"/>
        <w:rPr>
          <w:sz w:val="24"/>
        </w:rPr>
      </w:pPr>
      <w:r w:rsidRPr="003143C2">
        <w:rPr>
          <w:rFonts w:eastAsia="Calibri"/>
          <w:sz w:val="24"/>
        </w:rPr>
        <w:t>NOW THEREFORE, BE IT RESOLVED,</w:t>
      </w:r>
      <w:r w:rsidRPr="003143C2">
        <w:rPr>
          <w:rFonts w:eastAsia="Calibri"/>
          <w:bCs/>
          <w:sz w:val="24"/>
        </w:rPr>
        <w:t xml:space="preserve"> that the Mayor and the Board of Commissioners of the Town of West New York, do hereby approve the purchase of the required </w:t>
      </w:r>
      <w:r w:rsidRPr="003143C2">
        <w:rPr>
          <w:sz w:val="24"/>
        </w:rPr>
        <w:t>security and public safety network systems equipment and installation for the 58</w:t>
      </w:r>
      <w:r w:rsidRPr="003143C2">
        <w:rPr>
          <w:sz w:val="24"/>
          <w:vertAlign w:val="superscript"/>
        </w:rPr>
        <w:t>th</w:t>
      </w:r>
      <w:r w:rsidRPr="003143C2">
        <w:rPr>
          <w:sz w:val="24"/>
        </w:rPr>
        <w:t xml:space="preserve"> Street Parking Garage pursuant to the quote provided by JCT Solutions pursuant to Union County Cooperative Contract #8-UCCP 23-2021 for a total purchase amount not to exceed $232,833.53. </w:t>
      </w:r>
    </w:p>
    <w:p w:rsidR="003143C2" w:rsidRPr="003143C2" w:rsidRDefault="003143C2" w:rsidP="003143C2">
      <w:pPr>
        <w:widowControl/>
        <w:autoSpaceDE/>
        <w:autoSpaceDN/>
        <w:adjustRightInd/>
        <w:ind w:firstLine="720"/>
        <w:jc w:val="both"/>
        <w:rPr>
          <w:sz w:val="24"/>
        </w:rPr>
      </w:pPr>
    </w:p>
    <w:p w:rsidR="003143C2" w:rsidRPr="003143C2" w:rsidRDefault="003143C2" w:rsidP="003143C2">
      <w:pPr>
        <w:widowControl/>
        <w:autoSpaceDE/>
        <w:autoSpaceDN/>
        <w:adjustRightInd/>
        <w:ind w:firstLine="720"/>
        <w:jc w:val="both"/>
        <w:rPr>
          <w:rFonts w:eastAsia="Calibri"/>
          <w:sz w:val="24"/>
        </w:rPr>
      </w:pPr>
      <w:r w:rsidRPr="003143C2">
        <w:rPr>
          <w:rFonts w:eastAsia="Calibri"/>
          <w:sz w:val="24"/>
        </w:rPr>
        <w:t>BE IT FURTHER RESOLVED that the Temporary Purchasing Agent shall take all necessary steps to execute the documents to approve this purchase from JCT Solutions as set forth herein.</w:t>
      </w:r>
    </w:p>
    <w:p w:rsidR="003143C2" w:rsidRPr="003143C2" w:rsidRDefault="003143C2" w:rsidP="003143C2">
      <w:pPr>
        <w:widowControl/>
        <w:autoSpaceDE/>
        <w:autoSpaceDN/>
        <w:adjustRightInd/>
        <w:ind w:firstLine="720"/>
        <w:jc w:val="both"/>
        <w:rPr>
          <w:rFonts w:eastAsia="Calibri"/>
          <w:sz w:val="24"/>
        </w:rPr>
      </w:pPr>
    </w:p>
    <w:p w:rsidR="003143C2" w:rsidRPr="003143C2" w:rsidRDefault="003143C2" w:rsidP="003143C2">
      <w:pPr>
        <w:widowControl/>
        <w:autoSpaceDE/>
        <w:autoSpaceDN/>
        <w:adjustRightInd/>
        <w:ind w:firstLine="720"/>
        <w:jc w:val="both"/>
        <w:rPr>
          <w:rFonts w:eastAsia="Calibri"/>
          <w:sz w:val="24"/>
        </w:rPr>
      </w:pPr>
      <w:r w:rsidRPr="003143C2">
        <w:rPr>
          <w:rFonts w:eastAsia="Calibri"/>
          <w:sz w:val="24"/>
        </w:rPr>
        <w:t>BE IT FURTHER RESOLVED that the Chief Financial Officer certifies that the necessary funds are available for this payment from account number 05-201-55-502-020-99.</w:t>
      </w:r>
    </w:p>
    <w:p w:rsidR="003143C2" w:rsidRPr="003143C2" w:rsidRDefault="003143C2" w:rsidP="003143C2">
      <w:pPr>
        <w:widowControl/>
        <w:autoSpaceDE/>
        <w:autoSpaceDN/>
        <w:adjustRightInd/>
        <w:jc w:val="both"/>
        <w:rPr>
          <w:rFonts w:eastAsia="Calibri"/>
          <w:sz w:val="24"/>
        </w:rPr>
      </w:pPr>
    </w:p>
    <w:p w:rsidR="00A31498" w:rsidRDefault="00A31498" w:rsidP="003143C2">
      <w:pPr>
        <w:jc w:val="center"/>
        <w:rPr>
          <w:b/>
          <w:bCs/>
          <w:sz w:val="24"/>
        </w:rPr>
      </w:pPr>
    </w:p>
    <w:p w:rsidR="003143C2" w:rsidRPr="00437516" w:rsidRDefault="003143C2" w:rsidP="003143C2">
      <w:pPr>
        <w:jc w:val="center"/>
        <w:rPr>
          <w:b/>
          <w:bCs/>
          <w:sz w:val="24"/>
          <w:u w:val="single"/>
        </w:rPr>
      </w:pPr>
      <w:r w:rsidRPr="00437516">
        <w:rPr>
          <w:b/>
          <w:bCs/>
          <w:sz w:val="24"/>
          <w:u w:val="single"/>
        </w:rPr>
        <w:t>RESOLUTION #R23-251</w:t>
      </w:r>
    </w:p>
    <w:p w:rsidR="003143C2" w:rsidRPr="00437516" w:rsidRDefault="003143C2" w:rsidP="003143C2">
      <w:pPr>
        <w:jc w:val="center"/>
        <w:rPr>
          <w:b/>
          <w:bCs/>
          <w:sz w:val="24"/>
          <w:u w:val="single"/>
        </w:rPr>
      </w:pPr>
      <w:r w:rsidRPr="00437516">
        <w:rPr>
          <w:b/>
          <w:bCs/>
          <w:sz w:val="24"/>
          <w:u w:val="single"/>
        </w:rPr>
        <w:t xml:space="preserve">RE: </w:t>
      </w:r>
      <w:bookmarkStart w:id="8" w:name="_Hlk53655428"/>
      <w:r w:rsidRPr="00437516">
        <w:rPr>
          <w:b/>
          <w:bCs/>
          <w:sz w:val="24"/>
          <w:u w:val="single"/>
        </w:rPr>
        <w:t>APPROVING THE CORRECTIVE ACTION PLAN FOR 2022 AUDIT RECOMMENDATIONS</w:t>
      </w:r>
      <w:bookmarkEnd w:id="8"/>
    </w:p>
    <w:p w:rsidR="003143C2" w:rsidRDefault="003143C2" w:rsidP="003143C2">
      <w:pPr>
        <w:rPr>
          <w:sz w:val="24"/>
        </w:rPr>
      </w:pPr>
    </w:p>
    <w:p w:rsidR="003143C2" w:rsidRPr="00437516" w:rsidRDefault="003143C2" w:rsidP="003143C2">
      <w:pPr>
        <w:ind w:firstLine="720"/>
        <w:rPr>
          <w:sz w:val="24"/>
        </w:rPr>
      </w:pPr>
      <w:r w:rsidRPr="00437516">
        <w:rPr>
          <w:bCs/>
          <w:sz w:val="24"/>
        </w:rPr>
        <w:t xml:space="preserve">WHEREAS, </w:t>
      </w:r>
      <w:r w:rsidRPr="00437516">
        <w:rPr>
          <w:sz w:val="24"/>
        </w:rPr>
        <w:t xml:space="preserve">the Town of West New York has received a report of audit for the year </w:t>
      </w:r>
    </w:p>
    <w:p w:rsidR="003143C2" w:rsidRPr="00437516" w:rsidRDefault="003143C2" w:rsidP="003143C2">
      <w:pPr>
        <w:rPr>
          <w:sz w:val="24"/>
        </w:rPr>
      </w:pPr>
      <w:r w:rsidRPr="00437516">
        <w:rPr>
          <w:sz w:val="24"/>
        </w:rPr>
        <w:t>ending December 31, 2022; and</w:t>
      </w:r>
    </w:p>
    <w:p w:rsidR="003143C2" w:rsidRPr="00437516" w:rsidRDefault="003143C2" w:rsidP="003143C2">
      <w:pPr>
        <w:rPr>
          <w:sz w:val="24"/>
        </w:rPr>
      </w:pPr>
    </w:p>
    <w:p w:rsidR="003143C2" w:rsidRPr="00437516" w:rsidRDefault="003143C2" w:rsidP="003143C2">
      <w:pPr>
        <w:ind w:firstLine="720"/>
        <w:rPr>
          <w:sz w:val="24"/>
        </w:rPr>
      </w:pPr>
      <w:r w:rsidRPr="00437516">
        <w:rPr>
          <w:bCs/>
          <w:sz w:val="24"/>
        </w:rPr>
        <w:t xml:space="preserve">WHEREAS, </w:t>
      </w:r>
      <w:r w:rsidRPr="00437516">
        <w:rPr>
          <w:sz w:val="24"/>
        </w:rPr>
        <w:t>the New Jersey Division of Local Government Services requires that the</w:t>
      </w:r>
    </w:p>
    <w:p w:rsidR="003143C2" w:rsidRPr="00437516" w:rsidRDefault="003143C2" w:rsidP="003143C2">
      <w:pPr>
        <w:rPr>
          <w:sz w:val="24"/>
        </w:rPr>
      </w:pPr>
      <w:r w:rsidRPr="00437516">
        <w:rPr>
          <w:sz w:val="24"/>
        </w:rPr>
        <w:t>Chief Financial Officer submits a Corrective Action Plan for all recommendations in the audit</w:t>
      </w:r>
    </w:p>
    <w:p w:rsidR="003143C2" w:rsidRPr="00437516" w:rsidRDefault="003143C2" w:rsidP="003143C2">
      <w:pPr>
        <w:rPr>
          <w:sz w:val="24"/>
        </w:rPr>
      </w:pPr>
      <w:r w:rsidRPr="00437516">
        <w:rPr>
          <w:sz w:val="24"/>
        </w:rPr>
        <w:t>within 60 days of receipt of the report of Audit; and</w:t>
      </w:r>
    </w:p>
    <w:p w:rsidR="003143C2" w:rsidRPr="00437516" w:rsidRDefault="003143C2" w:rsidP="003143C2">
      <w:pPr>
        <w:rPr>
          <w:sz w:val="24"/>
        </w:rPr>
      </w:pPr>
    </w:p>
    <w:p w:rsidR="003143C2" w:rsidRPr="00437516" w:rsidRDefault="003143C2" w:rsidP="003143C2">
      <w:pPr>
        <w:ind w:firstLine="720"/>
        <w:rPr>
          <w:sz w:val="24"/>
        </w:rPr>
      </w:pPr>
      <w:r w:rsidRPr="00437516">
        <w:rPr>
          <w:bCs/>
          <w:sz w:val="24"/>
        </w:rPr>
        <w:t xml:space="preserve">WHEREAS, </w:t>
      </w:r>
      <w:r w:rsidRPr="00437516">
        <w:rPr>
          <w:sz w:val="24"/>
        </w:rPr>
        <w:t>the Chief Financial Officer, in accordance with the requirements</w:t>
      </w:r>
    </w:p>
    <w:p w:rsidR="003143C2" w:rsidRPr="00437516" w:rsidRDefault="003143C2" w:rsidP="003143C2">
      <w:pPr>
        <w:rPr>
          <w:sz w:val="24"/>
        </w:rPr>
      </w:pPr>
      <w:r w:rsidRPr="00437516">
        <w:rPr>
          <w:sz w:val="24"/>
        </w:rPr>
        <w:t>promulgated by the Division of Local Government Services, has developed a plan to address the</w:t>
      </w:r>
    </w:p>
    <w:p w:rsidR="003143C2" w:rsidRPr="00437516" w:rsidRDefault="003143C2" w:rsidP="003143C2">
      <w:pPr>
        <w:rPr>
          <w:sz w:val="24"/>
        </w:rPr>
      </w:pPr>
      <w:r w:rsidRPr="00437516">
        <w:rPr>
          <w:sz w:val="24"/>
        </w:rPr>
        <w:t>recommendations listed by the auditor.</w:t>
      </w:r>
    </w:p>
    <w:p w:rsidR="003143C2" w:rsidRPr="00437516" w:rsidRDefault="003143C2" w:rsidP="003143C2">
      <w:pPr>
        <w:rPr>
          <w:sz w:val="24"/>
        </w:rPr>
      </w:pPr>
    </w:p>
    <w:p w:rsidR="003143C2" w:rsidRPr="00437516" w:rsidRDefault="003143C2" w:rsidP="003143C2">
      <w:pPr>
        <w:ind w:firstLine="720"/>
        <w:rPr>
          <w:sz w:val="24"/>
        </w:rPr>
      </w:pPr>
      <w:r w:rsidRPr="00437516">
        <w:rPr>
          <w:bCs/>
          <w:sz w:val="24"/>
        </w:rPr>
        <w:t xml:space="preserve">NOW THEREFORE, BE IT RESOLVED </w:t>
      </w:r>
      <w:r w:rsidRPr="00437516">
        <w:rPr>
          <w:sz w:val="24"/>
        </w:rPr>
        <w:t>by the Mayor and the Board of Commissioners of the Town of West New York, County of Hudson, State of New Jersey, that the Corrective Action plan for the 2022 Annual Audit is hereby approved; and</w:t>
      </w:r>
    </w:p>
    <w:p w:rsidR="003143C2" w:rsidRPr="00437516" w:rsidRDefault="003143C2" w:rsidP="003143C2">
      <w:pPr>
        <w:ind w:firstLine="720"/>
        <w:rPr>
          <w:sz w:val="24"/>
        </w:rPr>
      </w:pPr>
    </w:p>
    <w:p w:rsidR="003143C2" w:rsidRPr="00437516" w:rsidRDefault="003143C2" w:rsidP="003143C2">
      <w:pPr>
        <w:ind w:firstLine="720"/>
        <w:rPr>
          <w:sz w:val="24"/>
        </w:rPr>
      </w:pPr>
      <w:r w:rsidRPr="00437516">
        <w:rPr>
          <w:bCs/>
          <w:sz w:val="24"/>
        </w:rPr>
        <w:t xml:space="preserve">BE IT FURTHER RESOLVED </w:t>
      </w:r>
      <w:r w:rsidRPr="00437516">
        <w:rPr>
          <w:sz w:val="24"/>
        </w:rPr>
        <w:t>that the Municipal Clerk is hereby directed to transmit</w:t>
      </w:r>
    </w:p>
    <w:p w:rsidR="003143C2" w:rsidRPr="00437516" w:rsidRDefault="003143C2" w:rsidP="003143C2">
      <w:pPr>
        <w:rPr>
          <w:sz w:val="24"/>
        </w:rPr>
      </w:pPr>
      <w:r w:rsidRPr="00437516">
        <w:rPr>
          <w:sz w:val="24"/>
        </w:rPr>
        <w:t>a certified copy of this resolution and its attachments to the New Jersey Division of Local</w:t>
      </w:r>
    </w:p>
    <w:p w:rsidR="003143C2" w:rsidRPr="00437516" w:rsidRDefault="003143C2" w:rsidP="003143C2">
      <w:pPr>
        <w:rPr>
          <w:sz w:val="24"/>
        </w:rPr>
      </w:pPr>
      <w:r w:rsidRPr="00437516">
        <w:rPr>
          <w:sz w:val="24"/>
        </w:rPr>
        <w:t>Government Services.</w:t>
      </w:r>
    </w:p>
    <w:p w:rsidR="004E4CB9" w:rsidRDefault="004E4CB9" w:rsidP="003143C2">
      <w:pPr>
        <w:rPr>
          <w:b/>
          <w:bCs/>
          <w:sz w:val="24"/>
        </w:rPr>
      </w:pPr>
    </w:p>
    <w:p w:rsidR="004E4CB9" w:rsidRDefault="004E4CB9" w:rsidP="00BA7326">
      <w:pPr>
        <w:ind w:left="360"/>
        <w:jc w:val="center"/>
        <w:rPr>
          <w:b/>
          <w:bCs/>
          <w:sz w:val="24"/>
        </w:rPr>
      </w:pPr>
    </w:p>
    <w:p w:rsidR="001A1655" w:rsidRDefault="001A1655" w:rsidP="00BA7326">
      <w:pPr>
        <w:ind w:left="360"/>
        <w:jc w:val="center"/>
        <w:rPr>
          <w:b/>
          <w:bCs/>
          <w:sz w:val="24"/>
        </w:rPr>
        <w:sectPr w:rsidR="001A1655" w:rsidSect="00696E9F">
          <w:footerReference w:type="default" r:id="rId8"/>
          <w:pgSz w:w="12240" w:h="20160" w:code="5"/>
          <w:pgMar w:top="1440" w:right="1440" w:bottom="1440" w:left="1440" w:header="720" w:footer="720" w:gutter="0"/>
          <w:cols w:space="720"/>
          <w:docGrid w:linePitch="360"/>
        </w:sectPr>
      </w:pPr>
    </w:p>
    <w:tbl>
      <w:tblPr>
        <w:tblW w:w="13700" w:type="dxa"/>
        <w:tblLook w:val="04A0" w:firstRow="1" w:lastRow="0" w:firstColumn="1" w:lastColumn="0" w:noHBand="0" w:noVBand="1"/>
      </w:tblPr>
      <w:tblGrid>
        <w:gridCol w:w="3440"/>
        <w:gridCol w:w="3280"/>
        <w:gridCol w:w="2860"/>
        <w:gridCol w:w="2380"/>
        <w:gridCol w:w="1740"/>
      </w:tblGrid>
      <w:tr w:rsidR="001A1655" w:rsidRPr="00AA54F9" w:rsidTr="00E83BDB">
        <w:trPr>
          <w:trHeight w:val="398"/>
        </w:trPr>
        <w:tc>
          <w:tcPr>
            <w:tcW w:w="13700" w:type="dxa"/>
            <w:gridSpan w:val="5"/>
            <w:tcBorders>
              <w:top w:val="nil"/>
              <w:left w:val="nil"/>
              <w:bottom w:val="nil"/>
              <w:right w:val="nil"/>
            </w:tcBorders>
            <w:shd w:val="clear" w:color="auto" w:fill="auto"/>
            <w:vAlign w:val="center"/>
            <w:hideMark/>
          </w:tcPr>
          <w:p w:rsidR="001A1655" w:rsidRPr="00AA54F9" w:rsidRDefault="001A1655" w:rsidP="00E83BDB">
            <w:pPr>
              <w:jc w:val="center"/>
              <w:rPr>
                <w:b/>
                <w:bCs/>
                <w:color w:val="000000"/>
                <w:sz w:val="32"/>
                <w:szCs w:val="32"/>
              </w:rPr>
            </w:pPr>
            <w:bookmarkStart w:id="9" w:name="RANGE!A1:E28"/>
            <w:r w:rsidRPr="00AA54F9">
              <w:rPr>
                <w:b/>
                <w:bCs/>
                <w:color w:val="000000"/>
                <w:sz w:val="32"/>
                <w:szCs w:val="32"/>
              </w:rPr>
              <w:lastRenderedPageBreak/>
              <w:t xml:space="preserve">TOWN OF WEST NEW YORK </w:t>
            </w:r>
            <w:bookmarkEnd w:id="9"/>
          </w:p>
        </w:tc>
      </w:tr>
      <w:tr w:rsidR="001A1655" w:rsidRPr="00AA54F9" w:rsidTr="00E83BDB">
        <w:trPr>
          <w:trHeight w:val="623"/>
        </w:trPr>
        <w:tc>
          <w:tcPr>
            <w:tcW w:w="13700" w:type="dxa"/>
            <w:gridSpan w:val="5"/>
            <w:tcBorders>
              <w:top w:val="nil"/>
              <w:left w:val="nil"/>
              <w:bottom w:val="nil"/>
              <w:right w:val="nil"/>
            </w:tcBorders>
            <w:shd w:val="clear" w:color="auto" w:fill="auto"/>
            <w:noWrap/>
            <w:vAlign w:val="center"/>
            <w:hideMark/>
          </w:tcPr>
          <w:p w:rsidR="001A1655" w:rsidRPr="00AA54F9" w:rsidRDefault="001A1655" w:rsidP="00E83BDB">
            <w:pPr>
              <w:jc w:val="center"/>
              <w:rPr>
                <w:b/>
                <w:bCs/>
                <w:color w:val="000000"/>
                <w:sz w:val="32"/>
                <w:szCs w:val="32"/>
              </w:rPr>
            </w:pPr>
            <w:r w:rsidRPr="00AA54F9">
              <w:rPr>
                <w:b/>
                <w:bCs/>
                <w:color w:val="000000"/>
                <w:sz w:val="32"/>
                <w:szCs w:val="32"/>
              </w:rPr>
              <w:t>CORRECTIVE ACTION REPORT</w:t>
            </w: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b/>
                <w:bCs/>
                <w:color w:val="000000"/>
                <w:sz w:val="24"/>
              </w:rPr>
            </w:pPr>
            <w:r w:rsidRPr="00AA54F9">
              <w:rPr>
                <w:b/>
                <w:bCs/>
                <w:color w:val="000000"/>
                <w:sz w:val="24"/>
              </w:rPr>
              <w:t>TYPE OF AUDIT:</w:t>
            </w:r>
          </w:p>
        </w:tc>
        <w:tc>
          <w:tcPr>
            <w:tcW w:w="6140" w:type="dxa"/>
            <w:gridSpan w:val="2"/>
            <w:tcBorders>
              <w:top w:val="nil"/>
              <w:left w:val="nil"/>
              <w:bottom w:val="nil"/>
              <w:right w:val="nil"/>
            </w:tcBorders>
            <w:shd w:val="clear" w:color="auto" w:fill="auto"/>
            <w:noWrap/>
            <w:vAlign w:val="center"/>
            <w:hideMark/>
          </w:tcPr>
          <w:p w:rsidR="001A1655" w:rsidRPr="00AA54F9" w:rsidRDefault="001A1655" w:rsidP="00E83BDB">
            <w:pPr>
              <w:rPr>
                <w:color w:val="000000"/>
                <w:sz w:val="24"/>
                <w:u w:val="single"/>
              </w:rPr>
            </w:pPr>
            <w:r w:rsidRPr="00AA54F9">
              <w:rPr>
                <w:color w:val="000000"/>
                <w:sz w:val="24"/>
                <w:u w:val="single"/>
              </w:rPr>
              <w:t>Annual Audit – Year Ended December 31, 2022</w:t>
            </w: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color w:val="000000"/>
                <w:sz w:val="24"/>
                <w:u w:val="single"/>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b/>
                <w:bCs/>
                <w:color w:val="000000"/>
                <w:sz w:val="24"/>
              </w:rPr>
            </w:pPr>
            <w:r w:rsidRPr="00AA54F9">
              <w:rPr>
                <w:b/>
                <w:bCs/>
                <w:color w:val="000000"/>
                <w:sz w:val="24"/>
              </w:rPr>
              <w:t>DATE OF BOARD MTG:</w:t>
            </w:r>
          </w:p>
        </w:tc>
        <w:tc>
          <w:tcPr>
            <w:tcW w:w="3280" w:type="dxa"/>
            <w:tcBorders>
              <w:top w:val="nil"/>
              <w:left w:val="nil"/>
              <w:bottom w:val="nil"/>
              <w:right w:val="nil"/>
            </w:tcBorders>
            <w:shd w:val="clear" w:color="auto" w:fill="auto"/>
            <w:noWrap/>
            <w:vAlign w:val="center"/>
            <w:hideMark/>
          </w:tcPr>
          <w:p w:rsidR="001A1655" w:rsidRPr="00AA54F9" w:rsidRDefault="001A1655" w:rsidP="00E83BDB">
            <w:pPr>
              <w:jc w:val="right"/>
              <w:rPr>
                <w:color w:val="000000"/>
                <w:sz w:val="24"/>
              </w:rPr>
            </w:pPr>
            <w:r w:rsidRPr="00AA54F9">
              <w:rPr>
                <w:color w:val="000000"/>
                <w:sz w:val="24"/>
              </w:rPr>
              <w:t>August 30, 2023</w:t>
            </w:r>
          </w:p>
        </w:tc>
        <w:tc>
          <w:tcPr>
            <w:tcW w:w="2860" w:type="dxa"/>
            <w:tcBorders>
              <w:top w:val="nil"/>
              <w:left w:val="nil"/>
              <w:bottom w:val="nil"/>
              <w:right w:val="nil"/>
            </w:tcBorders>
            <w:shd w:val="clear" w:color="auto" w:fill="auto"/>
            <w:noWrap/>
            <w:vAlign w:val="bottom"/>
            <w:hideMark/>
          </w:tcPr>
          <w:p w:rsidR="001A1655" w:rsidRPr="00AA54F9" w:rsidRDefault="001A1655" w:rsidP="00E83BDB">
            <w:pPr>
              <w:jc w:val="right"/>
              <w:rPr>
                <w:color w:val="000000"/>
                <w:sz w:val="24"/>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szCs w:val="20"/>
              </w:rPr>
            </w:pPr>
          </w:p>
        </w:tc>
        <w:tc>
          <w:tcPr>
            <w:tcW w:w="3280" w:type="dxa"/>
            <w:tcBorders>
              <w:top w:val="nil"/>
              <w:left w:val="nil"/>
              <w:bottom w:val="nil"/>
              <w:right w:val="nil"/>
            </w:tcBorders>
            <w:shd w:val="clear" w:color="auto" w:fill="auto"/>
            <w:noWrap/>
            <w:vAlign w:val="center"/>
            <w:hideMark/>
          </w:tcPr>
          <w:p w:rsidR="001A1655" w:rsidRPr="00AA54F9" w:rsidRDefault="001A1655" w:rsidP="00E83BDB">
            <w:pPr>
              <w:rPr>
                <w:szCs w:val="20"/>
              </w:rPr>
            </w:pP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szCs w:val="20"/>
              </w:rPr>
            </w:pPr>
          </w:p>
        </w:tc>
        <w:tc>
          <w:tcPr>
            <w:tcW w:w="32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b/>
                <w:bCs/>
                <w:color w:val="000000"/>
                <w:sz w:val="24"/>
              </w:rPr>
            </w:pPr>
            <w:r w:rsidRPr="00AA54F9">
              <w:rPr>
                <w:b/>
                <w:bCs/>
                <w:color w:val="000000"/>
                <w:sz w:val="24"/>
              </w:rPr>
              <w:t>CONTACT PERSON:</w:t>
            </w:r>
          </w:p>
        </w:tc>
        <w:tc>
          <w:tcPr>
            <w:tcW w:w="3280" w:type="dxa"/>
            <w:tcBorders>
              <w:top w:val="nil"/>
              <w:left w:val="nil"/>
              <w:bottom w:val="nil"/>
              <w:right w:val="nil"/>
            </w:tcBorders>
            <w:shd w:val="clear" w:color="auto" w:fill="auto"/>
            <w:noWrap/>
            <w:vAlign w:val="center"/>
            <w:hideMark/>
          </w:tcPr>
          <w:p w:rsidR="001A1655" w:rsidRPr="00AA54F9" w:rsidRDefault="001A1655" w:rsidP="00E83BDB">
            <w:pPr>
              <w:rPr>
                <w:color w:val="000000"/>
                <w:sz w:val="24"/>
              </w:rPr>
            </w:pPr>
            <w:r w:rsidRPr="00AA54F9">
              <w:rPr>
                <w:color w:val="000000"/>
                <w:sz w:val="24"/>
              </w:rPr>
              <w:t>Jonathan M. DeJoseph, CMFO</w:t>
            </w: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color w:val="000000"/>
                <w:sz w:val="24"/>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b/>
                <w:bCs/>
                <w:color w:val="000000"/>
                <w:sz w:val="24"/>
              </w:rPr>
            </w:pPr>
            <w:r w:rsidRPr="00AA54F9">
              <w:rPr>
                <w:b/>
                <w:bCs/>
                <w:color w:val="000000"/>
                <w:sz w:val="24"/>
              </w:rPr>
              <w:t>TELEPHONE NUMBER:</w:t>
            </w:r>
          </w:p>
        </w:tc>
        <w:tc>
          <w:tcPr>
            <w:tcW w:w="3280" w:type="dxa"/>
            <w:tcBorders>
              <w:top w:val="nil"/>
              <w:left w:val="nil"/>
              <w:bottom w:val="nil"/>
              <w:right w:val="nil"/>
            </w:tcBorders>
            <w:shd w:val="clear" w:color="auto" w:fill="auto"/>
            <w:noWrap/>
            <w:vAlign w:val="center"/>
            <w:hideMark/>
          </w:tcPr>
          <w:p w:rsidR="001A1655" w:rsidRPr="00AA54F9" w:rsidRDefault="001A1655" w:rsidP="00E83BDB">
            <w:pPr>
              <w:rPr>
                <w:color w:val="000000"/>
                <w:sz w:val="24"/>
              </w:rPr>
            </w:pPr>
            <w:r w:rsidRPr="00AA54F9">
              <w:rPr>
                <w:color w:val="000000"/>
                <w:sz w:val="24"/>
              </w:rPr>
              <w:t>201.295.5280</w:t>
            </w: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color w:val="000000"/>
                <w:sz w:val="24"/>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30"/>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szCs w:val="20"/>
              </w:rPr>
            </w:pPr>
          </w:p>
        </w:tc>
        <w:tc>
          <w:tcPr>
            <w:tcW w:w="3280" w:type="dxa"/>
            <w:tcBorders>
              <w:top w:val="nil"/>
              <w:left w:val="nil"/>
              <w:bottom w:val="nil"/>
              <w:right w:val="nil"/>
            </w:tcBorders>
            <w:shd w:val="clear" w:color="auto" w:fill="auto"/>
            <w:noWrap/>
            <w:vAlign w:val="center"/>
            <w:hideMark/>
          </w:tcPr>
          <w:p w:rsidR="001A1655" w:rsidRPr="00AA54F9" w:rsidRDefault="001A1655" w:rsidP="00E83BDB">
            <w:pPr>
              <w:rPr>
                <w:szCs w:val="20"/>
              </w:rPr>
            </w:pP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00"/>
        </w:trPr>
        <w:tc>
          <w:tcPr>
            <w:tcW w:w="3440" w:type="dxa"/>
            <w:tcBorders>
              <w:top w:val="single" w:sz="8" w:space="0" w:color="auto"/>
              <w:left w:val="single" w:sz="8" w:space="0" w:color="auto"/>
              <w:bottom w:val="nil"/>
              <w:right w:val="single" w:sz="8" w:space="0" w:color="auto"/>
            </w:tcBorders>
            <w:shd w:val="clear" w:color="auto" w:fill="auto"/>
            <w:noWrap/>
            <w:vAlign w:val="bottom"/>
            <w:hideMark/>
          </w:tcPr>
          <w:p w:rsidR="001A1655" w:rsidRPr="00AA54F9" w:rsidRDefault="001A1655" w:rsidP="00E83BDB">
            <w:pPr>
              <w:rPr>
                <w:rFonts w:ascii="Calibri" w:hAnsi="Calibri" w:cs="Calibri"/>
                <w:b/>
                <w:bCs/>
                <w:color w:val="000000"/>
              </w:rPr>
            </w:pPr>
            <w:r w:rsidRPr="00AA54F9">
              <w:rPr>
                <w:rFonts w:ascii="Calibri" w:hAnsi="Calibri" w:cs="Calibri"/>
                <w:b/>
                <w:bCs/>
                <w:color w:val="000000"/>
              </w:rPr>
              <w:t> </w:t>
            </w:r>
          </w:p>
        </w:tc>
        <w:tc>
          <w:tcPr>
            <w:tcW w:w="3280" w:type="dxa"/>
            <w:tcBorders>
              <w:top w:val="single" w:sz="8" w:space="0" w:color="auto"/>
              <w:left w:val="nil"/>
              <w:bottom w:val="nil"/>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Corrective Action</w:t>
            </w:r>
          </w:p>
        </w:tc>
        <w:tc>
          <w:tcPr>
            <w:tcW w:w="2860" w:type="dxa"/>
            <w:tcBorders>
              <w:top w:val="single" w:sz="8" w:space="0" w:color="auto"/>
              <w:left w:val="nil"/>
              <w:bottom w:val="nil"/>
              <w:right w:val="single" w:sz="8" w:space="0" w:color="auto"/>
            </w:tcBorders>
            <w:shd w:val="clear" w:color="auto" w:fill="auto"/>
            <w:noWrap/>
            <w:vAlign w:val="bottom"/>
            <w:hideMark/>
          </w:tcPr>
          <w:p w:rsidR="001A1655" w:rsidRPr="00AA54F9" w:rsidRDefault="001A1655" w:rsidP="00E83BDB">
            <w:pPr>
              <w:rPr>
                <w:rFonts w:ascii="Calibri" w:hAnsi="Calibri" w:cs="Calibri"/>
                <w:color w:val="000000"/>
              </w:rPr>
            </w:pPr>
            <w:r w:rsidRPr="00AA54F9">
              <w:rPr>
                <w:rFonts w:ascii="Calibri" w:hAnsi="Calibri" w:cs="Calibri"/>
                <w:color w:val="000000"/>
              </w:rPr>
              <w:t> </w:t>
            </w:r>
          </w:p>
        </w:tc>
        <w:tc>
          <w:tcPr>
            <w:tcW w:w="2380" w:type="dxa"/>
            <w:tcBorders>
              <w:top w:val="single" w:sz="8" w:space="0" w:color="auto"/>
              <w:left w:val="nil"/>
              <w:bottom w:val="nil"/>
              <w:right w:val="nil"/>
            </w:tcBorders>
            <w:shd w:val="clear" w:color="auto" w:fill="auto"/>
            <w:noWrap/>
            <w:vAlign w:val="bottom"/>
            <w:hideMark/>
          </w:tcPr>
          <w:p w:rsidR="001A1655" w:rsidRPr="00AA54F9" w:rsidRDefault="001A1655" w:rsidP="00E83BDB">
            <w:pPr>
              <w:rPr>
                <w:rFonts w:ascii="Calibri" w:hAnsi="Calibri" w:cs="Calibri"/>
                <w:color w:val="000000"/>
              </w:rPr>
            </w:pPr>
            <w:r w:rsidRPr="00AA54F9">
              <w:rPr>
                <w:rFonts w:ascii="Calibri" w:hAnsi="Calibri" w:cs="Calibri"/>
                <w:color w:val="000000"/>
              </w:rPr>
              <w:t> </w:t>
            </w:r>
          </w:p>
        </w:tc>
        <w:tc>
          <w:tcPr>
            <w:tcW w:w="1740" w:type="dxa"/>
            <w:tcBorders>
              <w:top w:val="single" w:sz="8" w:space="0" w:color="auto"/>
              <w:left w:val="single" w:sz="8" w:space="0" w:color="auto"/>
              <w:bottom w:val="nil"/>
              <w:right w:val="single" w:sz="8" w:space="0" w:color="auto"/>
            </w:tcBorders>
            <w:shd w:val="clear" w:color="auto" w:fill="auto"/>
            <w:noWrap/>
            <w:vAlign w:val="bottom"/>
            <w:hideMark/>
          </w:tcPr>
          <w:p w:rsidR="001A1655" w:rsidRPr="00AA54F9" w:rsidRDefault="001A1655" w:rsidP="00E83BDB">
            <w:pPr>
              <w:rPr>
                <w:rFonts w:ascii="Calibri" w:hAnsi="Calibri" w:cs="Calibri"/>
                <w:color w:val="000000"/>
              </w:rPr>
            </w:pPr>
            <w:r w:rsidRPr="00AA54F9">
              <w:rPr>
                <w:rFonts w:ascii="Calibri" w:hAnsi="Calibri" w:cs="Calibri"/>
                <w:color w:val="000000"/>
              </w:rPr>
              <w:t> </w:t>
            </w:r>
          </w:p>
        </w:tc>
      </w:tr>
      <w:tr w:rsidR="001A1655" w:rsidRPr="00AA54F9" w:rsidTr="00E83BDB">
        <w:trPr>
          <w:trHeight w:val="300"/>
        </w:trPr>
        <w:tc>
          <w:tcPr>
            <w:tcW w:w="3440" w:type="dxa"/>
            <w:tcBorders>
              <w:top w:val="nil"/>
              <w:left w:val="single" w:sz="8" w:space="0" w:color="auto"/>
              <w:bottom w:val="nil"/>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Finding/Comment    </w:t>
            </w:r>
          </w:p>
        </w:tc>
        <w:tc>
          <w:tcPr>
            <w:tcW w:w="3280" w:type="dxa"/>
            <w:tcBorders>
              <w:top w:val="nil"/>
              <w:left w:val="nil"/>
              <w:bottom w:val="nil"/>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Approved by the </w:t>
            </w:r>
          </w:p>
        </w:tc>
        <w:tc>
          <w:tcPr>
            <w:tcW w:w="2860" w:type="dxa"/>
            <w:tcBorders>
              <w:top w:val="nil"/>
              <w:left w:val="nil"/>
              <w:bottom w:val="nil"/>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Method of </w:t>
            </w:r>
          </w:p>
        </w:tc>
        <w:tc>
          <w:tcPr>
            <w:tcW w:w="2380" w:type="dxa"/>
            <w:tcBorders>
              <w:top w:val="nil"/>
              <w:left w:val="nil"/>
              <w:bottom w:val="nil"/>
              <w:right w:val="nil"/>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 Person responsible</w:t>
            </w:r>
          </w:p>
        </w:tc>
        <w:tc>
          <w:tcPr>
            <w:tcW w:w="1740" w:type="dxa"/>
            <w:tcBorders>
              <w:top w:val="nil"/>
              <w:left w:val="single" w:sz="8" w:space="0" w:color="auto"/>
              <w:bottom w:val="nil"/>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Completion date</w:t>
            </w:r>
          </w:p>
        </w:tc>
      </w:tr>
      <w:tr w:rsidR="001A1655" w:rsidRPr="00AA54F9" w:rsidTr="00E83BDB">
        <w:trPr>
          <w:trHeight w:val="315"/>
        </w:trPr>
        <w:tc>
          <w:tcPr>
            <w:tcW w:w="3440" w:type="dxa"/>
            <w:tcBorders>
              <w:top w:val="nil"/>
              <w:left w:val="single" w:sz="8" w:space="0" w:color="auto"/>
              <w:bottom w:val="single" w:sz="8" w:space="0" w:color="auto"/>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Number:  </w:t>
            </w:r>
          </w:p>
        </w:tc>
        <w:tc>
          <w:tcPr>
            <w:tcW w:w="3280" w:type="dxa"/>
            <w:tcBorders>
              <w:top w:val="nil"/>
              <w:left w:val="nil"/>
              <w:bottom w:val="single" w:sz="8" w:space="0" w:color="auto"/>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 Board:</w:t>
            </w:r>
          </w:p>
        </w:tc>
        <w:tc>
          <w:tcPr>
            <w:tcW w:w="2860" w:type="dxa"/>
            <w:tcBorders>
              <w:top w:val="nil"/>
              <w:left w:val="nil"/>
              <w:bottom w:val="single" w:sz="8" w:space="0" w:color="auto"/>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Implementation:</w:t>
            </w:r>
          </w:p>
        </w:tc>
        <w:tc>
          <w:tcPr>
            <w:tcW w:w="2380" w:type="dxa"/>
            <w:tcBorders>
              <w:top w:val="nil"/>
              <w:left w:val="nil"/>
              <w:bottom w:val="single" w:sz="8" w:space="0" w:color="auto"/>
              <w:right w:val="nil"/>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 for Implementation</w:t>
            </w:r>
          </w:p>
        </w:tc>
        <w:tc>
          <w:tcPr>
            <w:tcW w:w="1740" w:type="dxa"/>
            <w:tcBorders>
              <w:top w:val="nil"/>
              <w:left w:val="single" w:sz="8" w:space="0" w:color="auto"/>
              <w:bottom w:val="single" w:sz="8" w:space="0" w:color="auto"/>
              <w:right w:val="single" w:sz="8" w:space="0" w:color="auto"/>
            </w:tcBorders>
            <w:shd w:val="clear" w:color="auto" w:fill="auto"/>
            <w:noWrap/>
            <w:vAlign w:val="center"/>
            <w:hideMark/>
          </w:tcPr>
          <w:p w:rsidR="001A1655" w:rsidRPr="00AA54F9" w:rsidRDefault="001A1655" w:rsidP="00E83BDB">
            <w:pPr>
              <w:rPr>
                <w:b/>
                <w:bCs/>
                <w:color w:val="000000"/>
                <w:szCs w:val="20"/>
              </w:rPr>
            </w:pPr>
            <w:r w:rsidRPr="00AA54F9">
              <w:rPr>
                <w:b/>
                <w:bCs/>
                <w:color w:val="000000"/>
                <w:szCs w:val="20"/>
              </w:rPr>
              <w:t xml:space="preserve">of Implementation         </w:t>
            </w:r>
          </w:p>
        </w:tc>
      </w:tr>
      <w:tr w:rsidR="001A1655" w:rsidRPr="00AA54F9" w:rsidTr="00E83BDB">
        <w:trPr>
          <w:trHeight w:val="315"/>
        </w:trPr>
        <w:tc>
          <w:tcPr>
            <w:tcW w:w="3440" w:type="dxa"/>
            <w:tcBorders>
              <w:top w:val="nil"/>
              <w:left w:val="nil"/>
              <w:bottom w:val="nil"/>
              <w:right w:val="nil"/>
            </w:tcBorders>
            <w:shd w:val="clear" w:color="auto" w:fill="auto"/>
            <w:noWrap/>
            <w:vAlign w:val="center"/>
            <w:hideMark/>
          </w:tcPr>
          <w:p w:rsidR="001A1655" w:rsidRPr="00AA54F9" w:rsidRDefault="001A1655" w:rsidP="00E83BDB">
            <w:pPr>
              <w:rPr>
                <w:b/>
                <w:bCs/>
                <w:color w:val="000000"/>
                <w:szCs w:val="20"/>
              </w:rPr>
            </w:pPr>
          </w:p>
        </w:tc>
        <w:tc>
          <w:tcPr>
            <w:tcW w:w="32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r w:rsidR="001A1655" w:rsidRPr="00AA54F9" w:rsidTr="00E83BDB">
        <w:trPr>
          <w:trHeight w:val="300"/>
        </w:trPr>
        <w:tc>
          <w:tcPr>
            <w:tcW w:w="3440"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1A1655" w:rsidRPr="00AA54F9" w:rsidRDefault="001A1655" w:rsidP="00E83BDB">
            <w:pPr>
              <w:rPr>
                <w:b/>
                <w:bCs/>
                <w:color w:val="000000"/>
                <w:szCs w:val="20"/>
              </w:rPr>
            </w:pPr>
            <w:r w:rsidRPr="00AA54F9">
              <w:rPr>
                <w:b/>
                <w:bCs/>
                <w:color w:val="000000"/>
                <w:szCs w:val="20"/>
              </w:rPr>
              <w:t>#2022-1</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The Town establish a formal review procedure of PILOT billings/payments made to ensure compliance with the terms of the executed Financial Agreements.</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xml:space="preserve">The Town will implement a formal review procedure of PILOT billings/payments made to ensure compliance with the terms of the executed Financial Agreements. This is in addition to the 2020 PILOT audit that was undertaken.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CFO</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9/1/2023</w:t>
            </w:r>
          </w:p>
        </w:tc>
      </w:tr>
      <w:tr w:rsidR="001A1655" w:rsidRPr="00AA54F9" w:rsidTr="00E83BDB">
        <w:trPr>
          <w:trHeight w:val="2652"/>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The audit indicated that the Town does not have a formal procedure established to review PILOT documentation submitted in compliance with the executed Financial Agreements. The audited financial statements should be reviewed and compared to actual PILOT payments made to the Town. No exceptions were noted for items tested.</w:t>
            </w: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r>
      <w:tr w:rsidR="001A1655" w:rsidRPr="00AA54F9" w:rsidTr="00E83BDB">
        <w:trPr>
          <w:trHeight w:val="323"/>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328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286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238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174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r>
      <w:tr w:rsidR="001A1655" w:rsidRPr="00AA54F9" w:rsidTr="00E83BDB">
        <w:trPr>
          <w:trHeight w:val="289"/>
        </w:trPr>
        <w:tc>
          <w:tcPr>
            <w:tcW w:w="3440" w:type="dxa"/>
            <w:tcBorders>
              <w:top w:val="nil"/>
              <w:left w:val="single" w:sz="4" w:space="0" w:color="auto"/>
              <w:bottom w:val="single" w:sz="4" w:space="0" w:color="auto"/>
              <w:right w:val="single" w:sz="4" w:space="0" w:color="auto"/>
            </w:tcBorders>
            <w:shd w:val="clear" w:color="000000" w:fill="CCCCFF"/>
            <w:vAlign w:val="center"/>
            <w:hideMark/>
          </w:tcPr>
          <w:p w:rsidR="001A1655" w:rsidRPr="00AA54F9" w:rsidRDefault="001A1655" w:rsidP="00E83BDB">
            <w:pPr>
              <w:rPr>
                <w:b/>
                <w:bCs/>
                <w:color w:val="000000"/>
                <w:szCs w:val="20"/>
              </w:rPr>
            </w:pPr>
            <w:r w:rsidRPr="00AA54F9">
              <w:rPr>
                <w:b/>
                <w:bCs/>
                <w:color w:val="000000"/>
                <w:szCs w:val="20"/>
              </w:rPr>
              <w:t>#2022-2</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xml:space="preserve">The Town perform periodic reviews </w:t>
            </w:r>
            <w:r w:rsidRPr="00AA54F9">
              <w:rPr>
                <w:color w:val="000000"/>
                <w:szCs w:val="20"/>
              </w:rPr>
              <w:lastRenderedPageBreak/>
              <w:t>of billings for retiree health care coverage to determine compliance with New Jersey Chapter 78 requirements for retiree contributions.</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lastRenderedPageBreak/>
              <w:t xml:space="preserve">The Town will work with the </w:t>
            </w:r>
            <w:r w:rsidRPr="00AA54F9">
              <w:rPr>
                <w:color w:val="000000"/>
                <w:szCs w:val="20"/>
              </w:rPr>
              <w:lastRenderedPageBreak/>
              <w:t xml:space="preserve">Division of Pension and benefits to ensure the appropriate deductions are being made.  In </w:t>
            </w:r>
            <w:proofErr w:type="gramStart"/>
            <w:r w:rsidRPr="00AA54F9">
              <w:rPr>
                <w:color w:val="000000"/>
                <w:szCs w:val="20"/>
              </w:rPr>
              <w:t>addition</w:t>
            </w:r>
            <w:proofErr w:type="gramEnd"/>
            <w:r w:rsidRPr="00AA54F9">
              <w:rPr>
                <w:color w:val="000000"/>
                <w:szCs w:val="20"/>
              </w:rPr>
              <w:t xml:space="preserve"> perform periodic reviews of billings for retiree health care coverage to determine compliance with New Jersey Chapter 78 requirements for retiree contributions.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lastRenderedPageBreak/>
              <w:t>CFO</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9/30/2023</w:t>
            </w:r>
          </w:p>
        </w:tc>
      </w:tr>
      <w:tr w:rsidR="001A1655" w:rsidRPr="00AA54F9" w:rsidTr="00E83BDB">
        <w:trPr>
          <w:trHeight w:val="2843"/>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lastRenderedPageBreak/>
              <w:t>During the audit it was noted that the billings for retiree health care coverage were not reviewed by Town personnel with respect to New Jersey Chapter 78 requirements for retiree contributions.</w:t>
            </w: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r>
      <w:tr w:rsidR="001A1655" w:rsidRPr="00AA54F9" w:rsidTr="00E83BDB">
        <w:trPr>
          <w:trHeight w:val="263"/>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328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286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238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c>
          <w:tcPr>
            <w:tcW w:w="1740" w:type="dxa"/>
            <w:tcBorders>
              <w:top w:val="nil"/>
              <w:left w:val="nil"/>
              <w:bottom w:val="nil"/>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w:t>
            </w:r>
          </w:p>
        </w:tc>
      </w:tr>
      <w:tr w:rsidR="001A1655" w:rsidRPr="00AA54F9" w:rsidTr="00E83BDB">
        <w:trPr>
          <w:trHeight w:val="360"/>
        </w:trPr>
        <w:tc>
          <w:tcPr>
            <w:tcW w:w="3440" w:type="dxa"/>
            <w:tcBorders>
              <w:top w:val="nil"/>
              <w:left w:val="single" w:sz="4" w:space="0" w:color="auto"/>
              <w:bottom w:val="single" w:sz="4" w:space="0" w:color="auto"/>
              <w:right w:val="single" w:sz="4" w:space="0" w:color="auto"/>
            </w:tcBorders>
            <w:shd w:val="clear" w:color="000000" w:fill="CCCCFF"/>
            <w:vAlign w:val="center"/>
            <w:hideMark/>
          </w:tcPr>
          <w:p w:rsidR="001A1655" w:rsidRPr="00AA54F9" w:rsidRDefault="001A1655" w:rsidP="00E83BDB">
            <w:pPr>
              <w:rPr>
                <w:b/>
                <w:bCs/>
                <w:color w:val="000000"/>
                <w:szCs w:val="20"/>
              </w:rPr>
            </w:pPr>
            <w:r w:rsidRPr="00AA54F9">
              <w:rPr>
                <w:b/>
                <w:bCs/>
                <w:color w:val="000000"/>
                <w:szCs w:val="20"/>
              </w:rPr>
              <w:t>#2022-3</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The grant reimbursement submissions be filed in a timely manner, as required.</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szCs w:val="20"/>
              </w:rPr>
            </w:pPr>
            <w:r w:rsidRPr="00AA54F9">
              <w:rPr>
                <w:szCs w:val="20"/>
              </w:rPr>
              <w:t xml:space="preserve">Reinforcement of utilizing the encumbrance system with a memo from the Administrator to Town staff on June 12, 2023 and provide training for staff.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CFO</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9/30/2023</w:t>
            </w:r>
          </w:p>
        </w:tc>
      </w:tr>
      <w:tr w:rsidR="001A1655" w:rsidRPr="00AA54F9" w:rsidTr="00E83BDB">
        <w:trPr>
          <w:trHeight w:val="127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The audit indicated that various purchase orders for goods and services were not encumbered prior to the goods being received, the services being rendered or contracts being awarded.</w:t>
            </w: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r>
      <w:tr w:rsidR="001A1655" w:rsidRPr="00AA54F9" w:rsidTr="00E83BDB">
        <w:trPr>
          <w:trHeight w:val="293"/>
        </w:trPr>
        <w:tc>
          <w:tcPr>
            <w:tcW w:w="3440" w:type="dxa"/>
            <w:tcBorders>
              <w:top w:val="nil"/>
              <w:left w:val="nil"/>
              <w:bottom w:val="nil"/>
              <w:right w:val="nil"/>
            </w:tcBorders>
            <w:shd w:val="clear" w:color="auto" w:fill="auto"/>
            <w:vAlign w:val="center"/>
            <w:hideMark/>
          </w:tcPr>
          <w:p w:rsidR="001A1655" w:rsidRPr="00AA54F9" w:rsidRDefault="001A1655" w:rsidP="00E83BDB">
            <w:pPr>
              <w:jc w:val="center"/>
              <w:rPr>
                <w:color w:val="000000"/>
                <w:szCs w:val="20"/>
              </w:rPr>
            </w:pPr>
          </w:p>
        </w:tc>
        <w:tc>
          <w:tcPr>
            <w:tcW w:w="328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c>
          <w:tcPr>
            <w:tcW w:w="286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c>
          <w:tcPr>
            <w:tcW w:w="238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c>
          <w:tcPr>
            <w:tcW w:w="174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r>
      <w:tr w:rsidR="001A1655" w:rsidRPr="00AA54F9" w:rsidTr="00E83BDB">
        <w:trPr>
          <w:trHeight w:val="289"/>
        </w:trPr>
        <w:tc>
          <w:tcPr>
            <w:tcW w:w="3440"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1A1655" w:rsidRPr="00AA54F9" w:rsidRDefault="001A1655" w:rsidP="00E83BDB">
            <w:pPr>
              <w:rPr>
                <w:b/>
                <w:bCs/>
                <w:color w:val="000000"/>
                <w:szCs w:val="20"/>
              </w:rPr>
            </w:pPr>
            <w:r w:rsidRPr="00AA54F9">
              <w:rPr>
                <w:b/>
                <w:bCs/>
                <w:color w:val="000000"/>
                <w:szCs w:val="20"/>
              </w:rPr>
              <w:t>#2022-4</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The outstanding grant receivable balances in the Current and General Capital Funds, respectively, be reviewed and cleared of record. In addition, grant reimbursement submissions be filed in a timely manner, as required.</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Enhanced reimbursement requests and tracking will be implemented to ensure timely reimbursements for grants receivable.</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CFO and Staff</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9/30/2023</w:t>
            </w:r>
          </w:p>
        </w:tc>
      </w:tr>
      <w:tr w:rsidR="001A1655" w:rsidRPr="00AA54F9" w:rsidTr="00E83BDB">
        <w:trPr>
          <w:trHeight w:val="127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Our audit indicated there exists certain outstanding grant receivables in Current and General Capital Funds. Additionally, certain grant reimbursement submissions have not been made timely.</w:t>
            </w: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r>
      <w:tr w:rsidR="001A1655" w:rsidRPr="00AA54F9" w:rsidTr="00E83BDB">
        <w:trPr>
          <w:trHeight w:val="300"/>
        </w:trPr>
        <w:tc>
          <w:tcPr>
            <w:tcW w:w="3440" w:type="dxa"/>
            <w:tcBorders>
              <w:top w:val="nil"/>
              <w:left w:val="nil"/>
              <w:bottom w:val="nil"/>
              <w:right w:val="nil"/>
            </w:tcBorders>
            <w:shd w:val="clear" w:color="auto" w:fill="auto"/>
            <w:vAlign w:val="center"/>
            <w:hideMark/>
          </w:tcPr>
          <w:p w:rsidR="001A1655" w:rsidRPr="00AA54F9" w:rsidRDefault="001A1655" w:rsidP="00E83BDB">
            <w:pPr>
              <w:jc w:val="center"/>
              <w:rPr>
                <w:color w:val="000000"/>
                <w:szCs w:val="20"/>
              </w:rPr>
            </w:pPr>
          </w:p>
        </w:tc>
        <w:tc>
          <w:tcPr>
            <w:tcW w:w="328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c>
          <w:tcPr>
            <w:tcW w:w="286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c>
          <w:tcPr>
            <w:tcW w:w="238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c>
          <w:tcPr>
            <w:tcW w:w="1740" w:type="dxa"/>
            <w:tcBorders>
              <w:top w:val="nil"/>
              <w:left w:val="nil"/>
              <w:bottom w:val="nil"/>
              <w:right w:val="nil"/>
            </w:tcBorders>
            <w:shd w:val="clear" w:color="auto" w:fill="auto"/>
            <w:vAlign w:val="center"/>
            <w:hideMark/>
          </w:tcPr>
          <w:p w:rsidR="001A1655" w:rsidRPr="00AA54F9" w:rsidRDefault="001A1655" w:rsidP="00E83BDB">
            <w:pPr>
              <w:jc w:val="center"/>
              <w:rPr>
                <w:szCs w:val="20"/>
              </w:rPr>
            </w:pPr>
          </w:p>
        </w:tc>
      </w:tr>
      <w:tr w:rsidR="001A1655" w:rsidRPr="00AA54F9" w:rsidTr="00E83BDB">
        <w:trPr>
          <w:trHeight w:val="289"/>
        </w:trPr>
        <w:tc>
          <w:tcPr>
            <w:tcW w:w="3440" w:type="dxa"/>
            <w:tcBorders>
              <w:top w:val="single" w:sz="4" w:space="0" w:color="auto"/>
              <w:left w:val="single" w:sz="4" w:space="0" w:color="auto"/>
              <w:bottom w:val="single" w:sz="4" w:space="0" w:color="auto"/>
              <w:right w:val="single" w:sz="4" w:space="0" w:color="auto"/>
            </w:tcBorders>
            <w:shd w:val="clear" w:color="000000" w:fill="CCCCFF"/>
            <w:vAlign w:val="center"/>
            <w:hideMark/>
          </w:tcPr>
          <w:p w:rsidR="001A1655" w:rsidRPr="00AA54F9" w:rsidRDefault="001A1655" w:rsidP="00E83BDB">
            <w:pPr>
              <w:rPr>
                <w:b/>
                <w:bCs/>
                <w:color w:val="000000"/>
                <w:szCs w:val="20"/>
              </w:rPr>
            </w:pPr>
            <w:r w:rsidRPr="00AA54F9">
              <w:rPr>
                <w:b/>
                <w:bCs/>
                <w:color w:val="000000"/>
                <w:szCs w:val="20"/>
              </w:rPr>
              <w:t>#2022-5</w:t>
            </w:r>
          </w:p>
        </w:tc>
        <w:tc>
          <w:tcPr>
            <w:tcW w:w="32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Uniform Construction Code Annual Report be prepared and filed with the State, as required.</w:t>
            </w:r>
          </w:p>
        </w:tc>
        <w:tc>
          <w:tcPr>
            <w:tcW w:w="28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xml:space="preserve">The data in the UCC annual report is redundant since its already included in the annual audit.  </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 xml:space="preserve">Construction Official </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12/31/2023</w:t>
            </w:r>
          </w:p>
        </w:tc>
      </w:tr>
      <w:tr w:rsidR="001A1655" w:rsidRPr="00AA54F9" w:rsidTr="00E83BDB">
        <w:trPr>
          <w:trHeight w:val="1275"/>
        </w:trPr>
        <w:tc>
          <w:tcPr>
            <w:tcW w:w="3440" w:type="dxa"/>
            <w:tcBorders>
              <w:top w:val="nil"/>
              <w:left w:val="single" w:sz="4" w:space="0" w:color="auto"/>
              <w:bottom w:val="single" w:sz="4" w:space="0" w:color="auto"/>
              <w:right w:val="single" w:sz="4" w:space="0" w:color="auto"/>
            </w:tcBorders>
            <w:shd w:val="clear" w:color="auto" w:fill="auto"/>
            <w:vAlign w:val="center"/>
            <w:hideMark/>
          </w:tcPr>
          <w:p w:rsidR="001A1655" w:rsidRPr="00AA54F9" w:rsidRDefault="001A1655" w:rsidP="00E83BDB">
            <w:pPr>
              <w:jc w:val="center"/>
              <w:rPr>
                <w:color w:val="000000"/>
                <w:szCs w:val="20"/>
              </w:rPr>
            </w:pPr>
            <w:r w:rsidRPr="00AA54F9">
              <w:rPr>
                <w:color w:val="000000"/>
                <w:szCs w:val="20"/>
              </w:rPr>
              <w:t>Our audit of the Construction Code Department revealed the required annual Uniform Construction Code Annual Report was not filed with the State of New Jersey.</w:t>
            </w:r>
          </w:p>
        </w:tc>
        <w:tc>
          <w:tcPr>
            <w:tcW w:w="32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86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238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rsidR="001A1655" w:rsidRPr="00AA54F9" w:rsidRDefault="001A1655" w:rsidP="00E83BDB">
            <w:pPr>
              <w:rPr>
                <w:color w:val="000000"/>
                <w:szCs w:val="20"/>
              </w:rPr>
            </w:pPr>
          </w:p>
        </w:tc>
      </w:tr>
      <w:tr w:rsidR="001A1655" w:rsidRPr="00AA54F9" w:rsidTr="00E83BDB">
        <w:trPr>
          <w:trHeight w:val="300"/>
        </w:trPr>
        <w:tc>
          <w:tcPr>
            <w:tcW w:w="3440" w:type="dxa"/>
            <w:tcBorders>
              <w:top w:val="nil"/>
              <w:left w:val="nil"/>
              <w:bottom w:val="nil"/>
              <w:right w:val="nil"/>
            </w:tcBorders>
            <w:shd w:val="clear" w:color="auto" w:fill="auto"/>
            <w:noWrap/>
            <w:vAlign w:val="bottom"/>
            <w:hideMark/>
          </w:tcPr>
          <w:p w:rsidR="001A1655" w:rsidRPr="00AA54F9" w:rsidRDefault="001A1655" w:rsidP="00E83BDB">
            <w:pPr>
              <w:jc w:val="center"/>
              <w:rPr>
                <w:color w:val="000000"/>
                <w:szCs w:val="20"/>
              </w:rPr>
            </w:pPr>
          </w:p>
        </w:tc>
        <w:tc>
          <w:tcPr>
            <w:tcW w:w="32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86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238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c>
          <w:tcPr>
            <w:tcW w:w="1740" w:type="dxa"/>
            <w:tcBorders>
              <w:top w:val="nil"/>
              <w:left w:val="nil"/>
              <w:bottom w:val="nil"/>
              <w:right w:val="nil"/>
            </w:tcBorders>
            <w:shd w:val="clear" w:color="auto" w:fill="auto"/>
            <w:noWrap/>
            <w:vAlign w:val="bottom"/>
            <w:hideMark/>
          </w:tcPr>
          <w:p w:rsidR="001A1655" w:rsidRPr="00AA54F9" w:rsidRDefault="001A1655" w:rsidP="00E83BDB">
            <w:pPr>
              <w:rPr>
                <w:szCs w:val="20"/>
              </w:rPr>
            </w:pPr>
          </w:p>
        </w:tc>
      </w:tr>
    </w:tbl>
    <w:p w:rsidR="00A31498" w:rsidRDefault="00A31498" w:rsidP="001A1655">
      <w:pPr>
        <w:rPr>
          <w:b/>
          <w:bCs/>
          <w:sz w:val="24"/>
        </w:rPr>
        <w:sectPr w:rsidR="00A31498" w:rsidSect="001A1655">
          <w:pgSz w:w="20160" w:h="12240" w:orient="landscape" w:code="5"/>
          <w:pgMar w:top="1440" w:right="1440" w:bottom="1440" w:left="1440" w:header="720" w:footer="720" w:gutter="0"/>
          <w:cols w:space="720"/>
          <w:docGrid w:linePitch="360"/>
        </w:sectPr>
      </w:pPr>
    </w:p>
    <w:p w:rsidR="00E83BDB" w:rsidRPr="004B3CD9" w:rsidRDefault="00E83BDB" w:rsidP="00E83BDB">
      <w:pPr>
        <w:ind w:left="360"/>
        <w:jc w:val="center"/>
        <w:rPr>
          <w:b/>
          <w:bCs/>
          <w:sz w:val="24"/>
        </w:rPr>
      </w:pPr>
      <w:r>
        <w:rPr>
          <w:b/>
          <w:bCs/>
          <w:sz w:val="24"/>
        </w:rPr>
        <w:lastRenderedPageBreak/>
        <w:t>August 30</w:t>
      </w:r>
      <w:r w:rsidRPr="004B3CD9">
        <w:rPr>
          <w:b/>
          <w:bCs/>
          <w:sz w:val="24"/>
        </w:rPr>
        <w:t>, 2023</w:t>
      </w:r>
    </w:p>
    <w:p w:rsidR="00E83BDB" w:rsidRPr="001A1655" w:rsidRDefault="00E83BDB" w:rsidP="00E83BDB">
      <w:pPr>
        <w:ind w:left="360"/>
        <w:jc w:val="center"/>
        <w:rPr>
          <w:b/>
          <w:bCs/>
          <w:i/>
          <w:iCs/>
          <w:sz w:val="24"/>
        </w:rPr>
      </w:pPr>
      <w:r w:rsidRPr="004B3CD9">
        <w:rPr>
          <w:b/>
          <w:bCs/>
          <w:i/>
          <w:iCs/>
          <w:sz w:val="24"/>
        </w:rPr>
        <w:t>Regular Meeting</w:t>
      </w:r>
    </w:p>
    <w:p w:rsidR="00127D49" w:rsidRPr="00387F63"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A31498" w:rsidRDefault="00A31498" w:rsidP="00A31498">
      <w:pPr>
        <w:rPr>
          <w:b/>
          <w:bCs/>
          <w:sz w:val="24"/>
        </w:rPr>
      </w:pPr>
    </w:p>
    <w:p w:rsidR="00E83BDB" w:rsidRPr="00E83BDB" w:rsidRDefault="00E83BDB" w:rsidP="00E83BDB">
      <w:pPr>
        <w:jc w:val="center"/>
        <w:rPr>
          <w:b/>
          <w:sz w:val="22"/>
          <w:szCs w:val="22"/>
          <w:u w:val="single"/>
        </w:rPr>
      </w:pPr>
      <w:r w:rsidRPr="00E83BDB">
        <w:rPr>
          <w:b/>
          <w:sz w:val="22"/>
          <w:szCs w:val="22"/>
          <w:u w:val="single"/>
        </w:rPr>
        <w:t>RESOLUTION #R23-252</w:t>
      </w:r>
    </w:p>
    <w:p w:rsidR="00E83BDB" w:rsidRPr="00E83BDB" w:rsidRDefault="00E83BDB" w:rsidP="00E83BDB">
      <w:pPr>
        <w:jc w:val="center"/>
        <w:rPr>
          <w:b/>
          <w:sz w:val="22"/>
          <w:szCs w:val="22"/>
          <w:u w:val="single"/>
        </w:rPr>
      </w:pPr>
      <w:r w:rsidRPr="00E83BDB">
        <w:rPr>
          <w:b/>
          <w:sz w:val="22"/>
          <w:szCs w:val="22"/>
          <w:u w:val="single"/>
        </w:rPr>
        <w:t>RE: AUTHORIZING REFUND OF TAX LIEN REDEMPTIONS AND TAX LIEN PREMIUMS</w:t>
      </w:r>
    </w:p>
    <w:p w:rsidR="00E83BDB" w:rsidRPr="005E55C0" w:rsidRDefault="00E83BDB" w:rsidP="00E83BDB">
      <w:pPr>
        <w:tabs>
          <w:tab w:val="center" w:pos="4680"/>
        </w:tabs>
        <w:jc w:val="center"/>
        <w:rPr>
          <w:b/>
          <w:bCs/>
          <w:sz w:val="22"/>
          <w:szCs w:val="22"/>
        </w:rPr>
      </w:pPr>
    </w:p>
    <w:p w:rsidR="00E83BDB" w:rsidRPr="00E83BDB" w:rsidRDefault="00E83BDB" w:rsidP="00E83BDB">
      <w:pPr>
        <w:jc w:val="both"/>
        <w:rPr>
          <w:bCs/>
          <w:sz w:val="22"/>
          <w:szCs w:val="22"/>
        </w:rPr>
      </w:pPr>
      <w:r w:rsidRPr="005E55C0">
        <w:rPr>
          <w:b/>
          <w:bCs/>
          <w:sz w:val="22"/>
          <w:szCs w:val="22"/>
        </w:rPr>
        <w:tab/>
      </w:r>
      <w:r w:rsidRPr="00E83BDB">
        <w:rPr>
          <w:bCs/>
          <w:sz w:val="22"/>
          <w:szCs w:val="22"/>
        </w:rPr>
        <w:t>WHEREAS, the investors named below have previously purchased Tax Sale Certificates from the Town of West New York; and</w:t>
      </w:r>
    </w:p>
    <w:p w:rsidR="00E83BDB" w:rsidRPr="00E83BDB" w:rsidRDefault="00E83BDB" w:rsidP="00E83BDB">
      <w:pPr>
        <w:jc w:val="both"/>
        <w:rPr>
          <w:sz w:val="22"/>
          <w:szCs w:val="22"/>
        </w:rPr>
      </w:pPr>
    </w:p>
    <w:p w:rsidR="00E83BDB" w:rsidRPr="00E83BDB" w:rsidRDefault="00E83BDB" w:rsidP="00E83BDB">
      <w:pPr>
        <w:jc w:val="both"/>
        <w:rPr>
          <w:bCs/>
          <w:sz w:val="22"/>
          <w:szCs w:val="22"/>
        </w:rPr>
      </w:pPr>
      <w:r w:rsidRPr="00E83BDB">
        <w:rPr>
          <w:sz w:val="22"/>
          <w:szCs w:val="22"/>
        </w:rPr>
        <w:t xml:space="preserve">        </w:t>
      </w:r>
      <w:r w:rsidRPr="00E83BDB">
        <w:rPr>
          <w:bCs/>
          <w:sz w:val="22"/>
          <w:szCs w:val="22"/>
        </w:rPr>
        <w:t xml:space="preserve"> WHEREAS, the Tax Collector for the said Tax Sale Certificates has received the full amount for redemption pursuant to </w:t>
      </w:r>
      <w:r w:rsidRPr="00E83BDB">
        <w:rPr>
          <w:bCs/>
          <w:sz w:val="22"/>
          <w:szCs w:val="22"/>
          <w:u w:val="single"/>
        </w:rPr>
        <w:t>N.J.S.A</w:t>
      </w:r>
      <w:r w:rsidRPr="00E83BDB">
        <w:rPr>
          <w:bCs/>
          <w:sz w:val="22"/>
          <w:szCs w:val="22"/>
        </w:rPr>
        <w:t>. 54:5-60; and</w:t>
      </w:r>
    </w:p>
    <w:p w:rsidR="00E83BDB" w:rsidRPr="00E83BDB" w:rsidRDefault="00E83BDB" w:rsidP="00E83BDB">
      <w:pPr>
        <w:jc w:val="both"/>
        <w:rPr>
          <w:bCs/>
          <w:sz w:val="22"/>
          <w:szCs w:val="22"/>
        </w:rPr>
      </w:pPr>
    </w:p>
    <w:p w:rsidR="00E83BDB" w:rsidRPr="00E83BDB" w:rsidRDefault="00E83BDB" w:rsidP="00E83BDB">
      <w:pPr>
        <w:jc w:val="both"/>
        <w:rPr>
          <w:bCs/>
          <w:sz w:val="22"/>
          <w:szCs w:val="22"/>
        </w:rPr>
      </w:pPr>
      <w:r w:rsidRPr="00E83BDB">
        <w:rPr>
          <w:bCs/>
          <w:sz w:val="22"/>
          <w:szCs w:val="22"/>
        </w:rPr>
        <w:t xml:space="preserve">         WHEREAS, the Certificates have now been redeemed and the investor is entitled to a refund of said redemption amounts and premium amounts pursuant to </w:t>
      </w:r>
      <w:r w:rsidRPr="00E83BDB">
        <w:rPr>
          <w:bCs/>
          <w:sz w:val="22"/>
          <w:szCs w:val="22"/>
          <w:u w:val="single"/>
        </w:rPr>
        <w:t>N.J.S.A</w:t>
      </w:r>
      <w:r w:rsidRPr="00E83BDB">
        <w:rPr>
          <w:bCs/>
          <w:sz w:val="22"/>
          <w:szCs w:val="22"/>
        </w:rPr>
        <w:t xml:space="preserve">. 54:5-33 and </w:t>
      </w:r>
      <w:r w:rsidRPr="00E83BDB">
        <w:rPr>
          <w:bCs/>
          <w:sz w:val="22"/>
          <w:szCs w:val="22"/>
          <w:u w:val="single"/>
        </w:rPr>
        <w:t xml:space="preserve">N.J.S.A </w:t>
      </w:r>
      <w:r w:rsidRPr="00E83BDB">
        <w:rPr>
          <w:bCs/>
          <w:sz w:val="22"/>
          <w:szCs w:val="22"/>
        </w:rPr>
        <w:t>54:5-33; and</w:t>
      </w:r>
    </w:p>
    <w:p w:rsidR="00E83BDB" w:rsidRPr="00E83BDB" w:rsidRDefault="00E83BDB" w:rsidP="00E83BDB">
      <w:pPr>
        <w:jc w:val="both"/>
        <w:rPr>
          <w:bCs/>
          <w:sz w:val="22"/>
          <w:szCs w:val="22"/>
        </w:rPr>
      </w:pPr>
    </w:p>
    <w:p w:rsidR="00E83BDB" w:rsidRPr="00E83BDB" w:rsidRDefault="00E83BDB" w:rsidP="00E83BDB">
      <w:pPr>
        <w:jc w:val="both"/>
        <w:rPr>
          <w:bCs/>
          <w:sz w:val="22"/>
          <w:szCs w:val="22"/>
        </w:rPr>
      </w:pPr>
      <w:r w:rsidRPr="00E83BDB">
        <w:rPr>
          <w:bCs/>
          <w:sz w:val="22"/>
          <w:szCs w:val="22"/>
        </w:rPr>
        <w:t xml:space="preserve">NOW THEREFORE, BE IT RESOLVED, by the Mayor and Board of Commissioners of the Town of West New York, County of Hudson, State of New Jersey, that the below listed redemption and premium amounts be paid to the investors in the following amounts, and the Department of Revenue and Finance is </w:t>
      </w:r>
    </w:p>
    <w:p w:rsidR="00E83BDB" w:rsidRDefault="00E83BDB" w:rsidP="00E83BDB">
      <w:pPr>
        <w:jc w:val="both"/>
        <w:rPr>
          <w:bCs/>
          <w:sz w:val="22"/>
          <w:szCs w:val="22"/>
        </w:rPr>
      </w:pPr>
    </w:p>
    <w:tbl>
      <w:tblPr>
        <w:tblW w:w="10350" w:type="dxa"/>
        <w:tblInd w:w="-365" w:type="dxa"/>
        <w:tblLook w:val="04A0" w:firstRow="1" w:lastRow="0" w:firstColumn="1" w:lastColumn="0" w:noHBand="0" w:noVBand="1"/>
      </w:tblPr>
      <w:tblGrid>
        <w:gridCol w:w="3225"/>
        <w:gridCol w:w="960"/>
        <w:gridCol w:w="960"/>
        <w:gridCol w:w="960"/>
        <w:gridCol w:w="1150"/>
        <w:gridCol w:w="1382"/>
        <w:gridCol w:w="1858"/>
      </w:tblGrid>
      <w:tr w:rsidR="00E83BDB" w:rsidRPr="00020C07" w:rsidTr="00E83BDB">
        <w:trPr>
          <w:trHeight w:val="300"/>
        </w:trPr>
        <w:tc>
          <w:tcPr>
            <w:tcW w:w="3225" w:type="dxa"/>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LIEN HOLDER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960" w:type="dxa"/>
            <w:tcBorders>
              <w:top w:val="single" w:sz="4" w:space="0" w:color="auto"/>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single" w:sz="4" w:space="0" w:color="auto"/>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TAX</w:t>
            </w:r>
          </w:p>
        </w:tc>
        <w:tc>
          <w:tcPr>
            <w:tcW w:w="1382" w:type="dxa"/>
            <w:tcBorders>
              <w:top w:val="single" w:sz="4" w:space="0" w:color="auto"/>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xml:space="preserve"> REDEMPTION </w:t>
            </w:r>
          </w:p>
        </w:tc>
        <w:tc>
          <w:tcPr>
            <w:tcW w:w="1858" w:type="dxa"/>
            <w:tcBorders>
              <w:top w:val="single" w:sz="4" w:space="0" w:color="auto"/>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xml:space="preserve">  PREMIUM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C000"/>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AUG 2nd MEETING </w:t>
            </w:r>
          </w:p>
        </w:tc>
        <w:tc>
          <w:tcPr>
            <w:tcW w:w="960" w:type="dxa"/>
            <w:tcBorders>
              <w:top w:val="nil"/>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BLK</w:t>
            </w:r>
          </w:p>
        </w:tc>
        <w:tc>
          <w:tcPr>
            <w:tcW w:w="960" w:type="dxa"/>
            <w:tcBorders>
              <w:top w:val="nil"/>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LOT</w:t>
            </w:r>
          </w:p>
        </w:tc>
        <w:tc>
          <w:tcPr>
            <w:tcW w:w="960" w:type="dxa"/>
            <w:tcBorders>
              <w:top w:val="nil"/>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QUAL</w:t>
            </w:r>
          </w:p>
        </w:tc>
        <w:tc>
          <w:tcPr>
            <w:tcW w:w="1005" w:type="dxa"/>
            <w:tcBorders>
              <w:top w:val="nil"/>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xml:space="preserve">CERTIFICATE </w:t>
            </w:r>
          </w:p>
        </w:tc>
        <w:tc>
          <w:tcPr>
            <w:tcW w:w="1382" w:type="dxa"/>
            <w:tcBorders>
              <w:top w:val="nil"/>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1858" w:type="dxa"/>
            <w:tcBorders>
              <w:top w:val="nil"/>
              <w:left w:val="nil"/>
              <w:bottom w:val="single" w:sz="4" w:space="0" w:color="auto"/>
              <w:right w:val="single" w:sz="4" w:space="0" w:color="auto"/>
            </w:tcBorders>
            <w:shd w:val="clear" w:color="000000" w:fill="FFFF00"/>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BALA PARTNERS</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140</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19</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22-0238</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3,063.25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14,900.00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EVOLVE BANK &amp; TRUST </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104</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22.02</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22-0188</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Pr>
                <w:rFonts w:ascii="Calibri" w:hAnsi="Calibri" w:cs="Calibri"/>
                <w:b/>
                <w:bCs/>
                <w:color w:val="000000"/>
                <w:sz w:val="18"/>
                <w:szCs w:val="18"/>
              </w:rPr>
              <w:t xml:space="preserve"> </w:t>
            </w:r>
            <w:r w:rsidRPr="00020C07">
              <w:rPr>
                <w:rFonts w:ascii="Calibri" w:hAnsi="Calibri" w:cs="Calibri"/>
                <w:b/>
                <w:bCs/>
                <w:color w:val="000000"/>
                <w:sz w:val="18"/>
                <w:szCs w:val="18"/>
              </w:rPr>
              <w:t xml:space="preserve">$      4,308.40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xml:space="preserve"> $    12,100.00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FIG 20, LLC FBO SEC PTY</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96</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39</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22-0179</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4,915.46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3,000.00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FIG CUST FIGNJ19LLC &amp; SEC PTY</w:t>
            </w:r>
          </w:p>
        </w:tc>
        <w:tc>
          <w:tcPr>
            <w:tcW w:w="960"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80</w:t>
            </w:r>
          </w:p>
        </w:tc>
        <w:tc>
          <w:tcPr>
            <w:tcW w:w="960"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33</w:t>
            </w:r>
          </w:p>
        </w:tc>
        <w:tc>
          <w:tcPr>
            <w:tcW w:w="960"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21-0190</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2,301.76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3,500.00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TLOA OF NJ LLC</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38</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9</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C0099</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21-0105</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26,602.36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24,700.00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TRYSTONE CAPITAL ASSETS,</w:t>
            </w:r>
            <w:r>
              <w:rPr>
                <w:rFonts w:ascii="Calibri" w:hAnsi="Calibri" w:cs="Calibri"/>
                <w:b/>
                <w:bCs/>
                <w:color w:val="000000"/>
                <w:sz w:val="18"/>
                <w:szCs w:val="18"/>
              </w:rPr>
              <w:t xml:space="preserve"> </w:t>
            </w:r>
            <w:r w:rsidRPr="00020C07">
              <w:rPr>
                <w:rFonts w:ascii="Calibri" w:hAnsi="Calibri" w:cs="Calibri"/>
                <w:b/>
                <w:bCs/>
                <w:color w:val="000000"/>
                <w:sz w:val="18"/>
                <w:szCs w:val="18"/>
              </w:rPr>
              <w:t xml:space="preserve">LLC </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69</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18</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22-0133</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774.80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2,200.00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WSFS AS CUST LVTLOPS/FIRSTRUST</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67</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25</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22-0131</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516.14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xml:space="preserve"> $      2,700.00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960"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1005"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1382"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c>
          <w:tcPr>
            <w:tcW w:w="1858" w:type="dxa"/>
            <w:tcBorders>
              <w:top w:val="nil"/>
              <w:left w:val="nil"/>
              <w:bottom w:val="single" w:sz="4" w:space="0" w:color="auto"/>
              <w:right w:val="single" w:sz="4" w:space="0" w:color="auto"/>
            </w:tcBorders>
            <w:shd w:val="clear" w:color="000000" w:fill="FFFFFF"/>
            <w:noWrap/>
            <w:vAlign w:val="bottom"/>
            <w:hideMark/>
          </w:tcPr>
          <w:p w:rsidR="00E83BDB" w:rsidRPr="00020C07" w:rsidRDefault="00E83BDB" w:rsidP="00E83BDB">
            <w:pPr>
              <w:jc w:val="center"/>
              <w:rPr>
                <w:rFonts w:ascii="Calibri" w:hAnsi="Calibri" w:cs="Calibri"/>
                <w:b/>
                <w:bCs/>
                <w:color w:val="000000"/>
                <w:sz w:val="18"/>
                <w:szCs w:val="18"/>
              </w:rPr>
            </w:pPr>
            <w:r w:rsidRPr="00020C07">
              <w:rPr>
                <w:rFonts w:ascii="Calibri" w:hAnsi="Calibri" w:cs="Calibri"/>
                <w:b/>
                <w:bCs/>
                <w:color w:val="000000"/>
                <w:sz w:val="18"/>
                <w:szCs w:val="18"/>
              </w:rPr>
              <w:t>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proofErr w:type="gramStart"/>
            <w:r w:rsidRPr="00020C07">
              <w:rPr>
                <w:rFonts w:ascii="Calibri" w:hAnsi="Calibri" w:cs="Calibri"/>
                <w:b/>
                <w:bCs/>
                <w:color w:val="000000"/>
                <w:sz w:val="18"/>
                <w:szCs w:val="18"/>
              </w:rPr>
              <w:t>SUBTOTAL :</w:t>
            </w:r>
            <w:proofErr w:type="gramEnd"/>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1382"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xml:space="preserve"> $ 42,482.17 </w:t>
            </w:r>
          </w:p>
        </w:tc>
        <w:tc>
          <w:tcPr>
            <w:tcW w:w="1858"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xml:space="preserve"> $ 63,100.00 </w:t>
            </w:r>
          </w:p>
        </w:tc>
      </w:tr>
      <w:tr w:rsidR="00E83BDB" w:rsidRPr="00020C07" w:rsidTr="00E83BDB">
        <w:trPr>
          <w:trHeight w:val="300"/>
        </w:trPr>
        <w:tc>
          <w:tcPr>
            <w:tcW w:w="3225" w:type="dxa"/>
            <w:tcBorders>
              <w:top w:val="nil"/>
              <w:left w:val="single" w:sz="4" w:space="0" w:color="auto"/>
              <w:bottom w:val="single" w:sz="4" w:space="0" w:color="auto"/>
              <w:right w:val="single" w:sz="4" w:space="0" w:color="auto"/>
            </w:tcBorders>
            <w:shd w:val="clear" w:color="000000" w:fill="FFFFFF"/>
            <w:noWrap/>
            <w:vAlign w:val="bottom"/>
            <w:hideMark/>
          </w:tcPr>
          <w:p w:rsidR="00E83BDB" w:rsidRPr="00020C07" w:rsidRDefault="00E83BDB" w:rsidP="00E83BDB">
            <w:pPr>
              <w:rPr>
                <w:rFonts w:ascii="Calibri" w:hAnsi="Calibri" w:cs="Calibri"/>
                <w:b/>
                <w:bCs/>
                <w:color w:val="000000"/>
                <w:sz w:val="18"/>
                <w:szCs w:val="18"/>
              </w:rPr>
            </w:pPr>
            <w:r w:rsidRPr="00020C07">
              <w:rPr>
                <w:rFonts w:ascii="Calibri" w:hAnsi="Calibri" w:cs="Calibri"/>
                <w:b/>
                <w:bCs/>
                <w:color w:val="000000"/>
                <w:sz w:val="18"/>
                <w:szCs w:val="18"/>
              </w:rPr>
              <w:t>TOTAL:</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960"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1005" w:type="dxa"/>
            <w:tcBorders>
              <w:top w:val="nil"/>
              <w:left w:val="nil"/>
              <w:bottom w:val="single" w:sz="4" w:space="0" w:color="auto"/>
              <w:right w:val="single" w:sz="4" w:space="0" w:color="auto"/>
            </w:tcBorders>
            <w:shd w:val="clear" w:color="auto" w:fill="auto"/>
            <w:noWrap/>
            <w:vAlign w:val="bottom"/>
            <w:hideMark/>
          </w:tcPr>
          <w:p w:rsidR="00E83BDB" w:rsidRPr="00020C07" w:rsidRDefault="00E83BDB" w:rsidP="00E83BDB">
            <w:pPr>
              <w:rPr>
                <w:rFonts w:ascii="Calibri" w:hAnsi="Calibri" w:cs="Calibri"/>
                <w:b/>
                <w:bCs/>
                <w:color w:val="000000"/>
                <w:sz w:val="22"/>
                <w:szCs w:val="22"/>
              </w:rPr>
            </w:pPr>
            <w:r w:rsidRPr="00020C07">
              <w:rPr>
                <w:rFonts w:ascii="Calibri" w:hAnsi="Calibri" w:cs="Calibri"/>
                <w:b/>
                <w:bCs/>
                <w:color w:val="000000"/>
                <w:sz w:val="22"/>
                <w:szCs w:val="22"/>
              </w:rPr>
              <w:t> </w:t>
            </w:r>
          </w:p>
        </w:tc>
        <w:tc>
          <w:tcPr>
            <w:tcW w:w="3240" w:type="dxa"/>
            <w:gridSpan w:val="2"/>
            <w:tcBorders>
              <w:top w:val="single" w:sz="4" w:space="0" w:color="auto"/>
              <w:left w:val="nil"/>
              <w:bottom w:val="single" w:sz="4" w:space="0" w:color="auto"/>
              <w:right w:val="single" w:sz="4" w:space="0" w:color="auto"/>
            </w:tcBorders>
            <w:shd w:val="clear" w:color="auto" w:fill="auto"/>
            <w:noWrap/>
            <w:vAlign w:val="bottom"/>
            <w:hideMark/>
          </w:tcPr>
          <w:p w:rsidR="00E83BDB" w:rsidRPr="00020C07" w:rsidRDefault="00E83BDB" w:rsidP="00E83BDB">
            <w:pPr>
              <w:jc w:val="center"/>
              <w:rPr>
                <w:rFonts w:ascii="Calibri" w:hAnsi="Calibri" w:cs="Calibri"/>
                <w:b/>
                <w:bCs/>
                <w:color w:val="000000"/>
                <w:sz w:val="22"/>
                <w:szCs w:val="22"/>
              </w:rPr>
            </w:pPr>
            <w:r w:rsidRPr="00020C07">
              <w:rPr>
                <w:rFonts w:ascii="Calibri" w:hAnsi="Calibri" w:cs="Calibri"/>
                <w:b/>
                <w:bCs/>
                <w:color w:val="000000"/>
                <w:sz w:val="22"/>
                <w:szCs w:val="22"/>
              </w:rPr>
              <w:t xml:space="preserve"> $ 105,582.17 </w:t>
            </w:r>
          </w:p>
        </w:tc>
      </w:tr>
    </w:tbl>
    <w:p w:rsidR="00E83BDB" w:rsidRDefault="00E83BDB" w:rsidP="00BA7326">
      <w:pPr>
        <w:ind w:left="360"/>
        <w:jc w:val="center"/>
        <w:rPr>
          <w:b/>
          <w:bCs/>
          <w:sz w:val="24"/>
        </w:rPr>
      </w:pPr>
    </w:p>
    <w:p w:rsidR="00E83BDB" w:rsidRDefault="00E83BDB" w:rsidP="00BA7326">
      <w:pPr>
        <w:ind w:left="360"/>
        <w:jc w:val="center"/>
        <w:rPr>
          <w:b/>
          <w:bCs/>
          <w:sz w:val="24"/>
        </w:rPr>
      </w:pPr>
    </w:p>
    <w:p w:rsidR="00E83BDB" w:rsidRPr="00E83BDB" w:rsidRDefault="00E83BDB" w:rsidP="00E83BDB">
      <w:pPr>
        <w:widowControl/>
        <w:autoSpaceDE/>
        <w:autoSpaceDN/>
        <w:adjustRightInd/>
        <w:jc w:val="center"/>
        <w:rPr>
          <w:b/>
          <w:sz w:val="24"/>
          <w:u w:val="single"/>
        </w:rPr>
      </w:pPr>
      <w:r w:rsidRPr="00E83BDB">
        <w:rPr>
          <w:b/>
          <w:sz w:val="24"/>
          <w:u w:val="single"/>
        </w:rPr>
        <w:t>RESOLUTION R23-253</w:t>
      </w:r>
    </w:p>
    <w:p w:rsidR="00E83BDB" w:rsidRPr="00E83BDB" w:rsidRDefault="00E83BDB" w:rsidP="00E83BDB">
      <w:pPr>
        <w:widowControl/>
        <w:autoSpaceDE/>
        <w:autoSpaceDN/>
        <w:adjustRightInd/>
        <w:jc w:val="center"/>
        <w:rPr>
          <w:b/>
          <w:sz w:val="24"/>
          <w:u w:val="single"/>
        </w:rPr>
      </w:pPr>
      <w:r w:rsidRPr="00E83BDB">
        <w:rPr>
          <w:b/>
          <w:sz w:val="24"/>
          <w:u w:val="single"/>
        </w:rPr>
        <w:t xml:space="preserve">RE: </w:t>
      </w:r>
      <w:bookmarkStart w:id="10" w:name="_Hlk75340787"/>
      <w:r w:rsidRPr="00E83BDB">
        <w:rPr>
          <w:b/>
          <w:sz w:val="24"/>
          <w:u w:val="single"/>
        </w:rPr>
        <w:t>AUTHORIZING REFUND OF TAX OVERPAYMENTS</w:t>
      </w:r>
    </w:p>
    <w:bookmarkEnd w:id="10"/>
    <w:p w:rsidR="00E83BDB" w:rsidRPr="00E83BDB" w:rsidRDefault="00E83BDB" w:rsidP="00E83BDB">
      <w:pPr>
        <w:widowControl/>
        <w:autoSpaceDE/>
        <w:autoSpaceDN/>
        <w:adjustRightInd/>
        <w:rPr>
          <w:sz w:val="24"/>
        </w:rPr>
      </w:pPr>
    </w:p>
    <w:p w:rsidR="00E83BDB" w:rsidRPr="00E83BDB" w:rsidRDefault="00E83BDB" w:rsidP="00E83BDB">
      <w:pPr>
        <w:widowControl/>
        <w:autoSpaceDE/>
        <w:autoSpaceDN/>
        <w:adjustRightInd/>
        <w:ind w:firstLine="720"/>
        <w:jc w:val="both"/>
        <w:rPr>
          <w:sz w:val="24"/>
        </w:rPr>
      </w:pPr>
      <w:r w:rsidRPr="00E83BDB">
        <w:rPr>
          <w:sz w:val="24"/>
        </w:rPr>
        <w:t>WHEREAS, taxes with respect to the following properties have been inadvertently overpaid to the Town of West New York (“Town”) in the amounts hereafter stated; and</w:t>
      </w:r>
    </w:p>
    <w:p w:rsidR="00E83BDB" w:rsidRPr="00E83BDB" w:rsidRDefault="00E83BDB" w:rsidP="00E83BDB">
      <w:pPr>
        <w:widowControl/>
        <w:autoSpaceDE/>
        <w:autoSpaceDN/>
        <w:adjustRightInd/>
        <w:jc w:val="both"/>
        <w:rPr>
          <w:sz w:val="24"/>
        </w:rPr>
      </w:pPr>
    </w:p>
    <w:p w:rsidR="00E83BDB" w:rsidRPr="00E83BDB" w:rsidRDefault="00E83BDB" w:rsidP="00E83BDB">
      <w:pPr>
        <w:widowControl/>
        <w:autoSpaceDE/>
        <w:autoSpaceDN/>
        <w:adjustRightInd/>
        <w:jc w:val="both"/>
        <w:rPr>
          <w:sz w:val="24"/>
        </w:rPr>
      </w:pPr>
      <w:r w:rsidRPr="00E83BDB">
        <w:rPr>
          <w:sz w:val="24"/>
        </w:rPr>
        <w:tab/>
        <w:t>WHEREAS, it is necessary to make appropriate refunds for such overpayments.</w:t>
      </w:r>
    </w:p>
    <w:p w:rsidR="00E83BDB" w:rsidRPr="00E83BDB" w:rsidRDefault="00E83BDB" w:rsidP="00E83BDB">
      <w:pPr>
        <w:widowControl/>
        <w:autoSpaceDE/>
        <w:autoSpaceDN/>
        <w:adjustRightInd/>
        <w:jc w:val="both"/>
        <w:rPr>
          <w:sz w:val="24"/>
        </w:rPr>
      </w:pPr>
    </w:p>
    <w:p w:rsidR="00E83BDB" w:rsidRPr="00E83BDB" w:rsidRDefault="00E83BDB" w:rsidP="00E83BDB">
      <w:pPr>
        <w:widowControl/>
        <w:autoSpaceDE/>
        <w:autoSpaceDN/>
        <w:adjustRightInd/>
        <w:jc w:val="both"/>
        <w:rPr>
          <w:sz w:val="24"/>
        </w:rPr>
      </w:pPr>
      <w:r w:rsidRPr="00E83BDB">
        <w:rPr>
          <w:sz w:val="24"/>
        </w:rPr>
        <w:tab/>
        <w:t>NOW, THEREFORE BE IT RESOLVED, by the Mayor and Board of Commissioners of the Town of West New York, County of Hudson, and State of New Jersey that the following refunds be issued by the Department of Revenue and Finance with respect to the designated property and the Collector of Taxes be and is hereby authorized to adjust the records accordingly and to include the reimbursement of any applicable interest as a result of these overpayments:</w:t>
      </w:r>
    </w:p>
    <w:p w:rsidR="00E83BDB" w:rsidRPr="00E83BDB" w:rsidRDefault="00E83BDB" w:rsidP="00E83BDB">
      <w:pPr>
        <w:widowControl/>
        <w:autoSpaceDE/>
        <w:autoSpaceDN/>
        <w:adjustRightInd/>
        <w:jc w:val="both"/>
        <w:rPr>
          <w:sz w:val="24"/>
        </w:rPr>
      </w:pPr>
    </w:p>
    <w:p w:rsidR="00E83BDB" w:rsidRPr="00E83BDB" w:rsidRDefault="00E83BDB" w:rsidP="00E83BDB">
      <w:pPr>
        <w:widowControl/>
        <w:autoSpaceDE/>
        <w:autoSpaceDN/>
        <w:adjustRightInd/>
        <w:rPr>
          <w:sz w:val="24"/>
        </w:rPr>
      </w:pPr>
    </w:p>
    <w:p w:rsidR="00E83BDB" w:rsidRPr="00E83BDB" w:rsidRDefault="00E83BDB" w:rsidP="00E83BDB">
      <w:pPr>
        <w:widowControl/>
        <w:autoSpaceDE/>
        <w:autoSpaceDN/>
        <w:adjustRightInd/>
        <w:rPr>
          <w:sz w:val="24"/>
        </w:rPr>
      </w:pPr>
      <w:r w:rsidRPr="00E83BDB">
        <w:rPr>
          <w:sz w:val="24"/>
        </w:rPr>
        <w:t>NAME</w:t>
      </w:r>
      <w:r w:rsidRPr="00E83BDB">
        <w:rPr>
          <w:sz w:val="24"/>
        </w:rPr>
        <w:tab/>
      </w:r>
      <w:r w:rsidRPr="00E83BDB">
        <w:rPr>
          <w:sz w:val="24"/>
        </w:rPr>
        <w:tab/>
      </w:r>
      <w:r w:rsidRPr="00E83BDB">
        <w:rPr>
          <w:sz w:val="24"/>
        </w:rPr>
        <w:tab/>
        <w:t xml:space="preserve">                         </w:t>
      </w:r>
      <w:r>
        <w:rPr>
          <w:sz w:val="24"/>
        </w:rPr>
        <w:t xml:space="preserve">    </w:t>
      </w:r>
      <w:r w:rsidRPr="00E83BDB">
        <w:rPr>
          <w:sz w:val="24"/>
        </w:rPr>
        <w:t>BLOCK/LOT</w:t>
      </w:r>
      <w:r w:rsidRPr="00E83BDB">
        <w:rPr>
          <w:sz w:val="24"/>
        </w:rPr>
        <w:tab/>
        <w:t xml:space="preserve">       AMOUNT             YEAR</w:t>
      </w:r>
    </w:p>
    <w:p w:rsidR="00E83BDB" w:rsidRPr="00E83BDB" w:rsidRDefault="00E83BDB" w:rsidP="00E83BDB">
      <w:pPr>
        <w:widowControl/>
        <w:autoSpaceDE/>
        <w:autoSpaceDN/>
        <w:adjustRightInd/>
        <w:rPr>
          <w:sz w:val="24"/>
        </w:rPr>
      </w:pPr>
    </w:p>
    <w:p w:rsidR="00E83BDB" w:rsidRPr="00E83BDB" w:rsidRDefault="00E83BDB" w:rsidP="00E83BDB">
      <w:pPr>
        <w:widowControl/>
        <w:autoSpaceDE/>
        <w:autoSpaceDN/>
        <w:adjustRightInd/>
        <w:rPr>
          <w:sz w:val="24"/>
        </w:rPr>
      </w:pPr>
      <w:r w:rsidRPr="00E83BDB">
        <w:rPr>
          <w:sz w:val="24"/>
        </w:rPr>
        <w:t xml:space="preserve">61 STREET APARTMENTS LLC              </w:t>
      </w:r>
      <w:r>
        <w:rPr>
          <w:sz w:val="24"/>
        </w:rPr>
        <w:t xml:space="preserve"> </w:t>
      </w:r>
      <w:r w:rsidRPr="00E83BDB">
        <w:rPr>
          <w:sz w:val="24"/>
        </w:rPr>
        <w:t xml:space="preserve">43 / 12                         $ 380.61            </w:t>
      </w:r>
      <w:r>
        <w:rPr>
          <w:sz w:val="24"/>
        </w:rPr>
        <w:t xml:space="preserve">   </w:t>
      </w:r>
      <w:r w:rsidRPr="00E83BDB">
        <w:rPr>
          <w:sz w:val="24"/>
        </w:rPr>
        <w:t xml:space="preserve">2023 </w:t>
      </w:r>
    </w:p>
    <w:p w:rsidR="00E83BDB" w:rsidRPr="00E83BDB" w:rsidRDefault="00E83BDB" w:rsidP="00E83BDB">
      <w:pPr>
        <w:widowControl/>
        <w:autoSpaceDE/>
        <w:autoSpaceDN/>
        <w:adjustRightInd/>
        <w:rPr>
          <w:sz w:val="24"/>
        </w:rPr>
      </w:pPr>
      <w:r w:rsidRPr="00E83BDB">
        <w:rPr>
          <w:sz w:val="24"/>
        </w:rPr>
        <w:t>1115 INMAN AVE SUITE 352</w:t>
      </w:r>
    </w:p>
    <w:p w:rsidR="00E83BDB" w:rsidRPr="00E83BDB" w:rsidRDefault="00E83BDB" w:rsidP="00E83BDB">
      <w:pPr>
        <w:widowControl/>
        <w:autoSpaceDE/>
        <w:autoSpaceDN/>
        <w:adjustRightInd/>
        <w:rPr>
          <w:sz w:val="24"/>
        </w:rPr>
      </w:pPr>
      <w:r w:rsidRPr="00E83BDB">
        <w:rPr>
          <w:sz w:val="24"/>
        </w:rPr>
        <w:t>EDISON, NJ 08820</w:t>
      </w:r>
    </w:p>
    <w:p w:rsidR="00E83BDB" w:rsidRPr="00E83BDB" w:rsidRDefault="00E83BDB" w:rsidP="00E83BDB">
      <w:pPr>
        <w:widowControl/>
        <w:autoSpaceDE/>
        <w:autoSpaceDN/>
        <w:adjustRightInd/>
        <w:rPr>
          <w:sz w:val="24"/>
        </w:rPr>
      </w:pPr>
    </w:p>
    <w:p w:rsidR="00E83BDB" w:rsidRPr="00E83BDB" w:rsidRDefault="00E83BDB" w:rsidP="00E83BDB">
      <w:pPr>
        <w:widowControl/>
        <w:autoSpaceDE/>
        <w:autoSpaceDN/>
        <w:adjustRightInd/>
        <w:rPr>
          <w:sz w:val="24"/>
        </w:rPr>
      </w:pPr>
      <w:r w:rsidRPr="00E83BDB">
        <w:rPr>
          <w:sz w:val="24"/>
        </w:rPr>
        <w:t xml:space="preserve">ATUL K, SINGH &amp; CHAITANYA A SINGH   168.01/1/C0313   $ 3,772.55     </w:t>
      </w:r>
      <w:r>
        <w:rPr>
          <w:sz w:val="24"/>
        </w:rPr>
        <w:t xml:space="preserve">      </w:t>
      </w:r>
      <w:r w:rsidRPr="00E83BDB">
        <w:rPr>
          <w:sz w:val="24"/>
        </w:rPr>
        <w:t xml:space="preserve"> 2023</w:t>
      </w:r>
    </w:p>
    <w:p w:rsidR="00E83BDB" w:rsidRPr="00E83BDB" w:rsidRDefault="00E83BDB" w:rsidP="00E83BDB">
      <w:pPr>
        <w:widowControl/>
        <w:autoSpaceDE/>
        <w:autoSpaceDN/>
        <w:adjustRightInd/>
        <w:rPr>
          <w:sz w:val="24"/>
        </w:rPr>
      </w:pPr>
      <w:r w:rsidRPr="00E83BDB">
        <w:rPr>
          <w:sz w:val="24"/>
        </w:rPr>
        <w:t xml:space="preserve">313 MIDLAND COURT </w:t>
      </w:r>
    </w:p>
    <w:p w:rsidR="00E83BDB" w:rsidRPr="00E83BDB" w:rsidRDefault="00E83BDB" w:rsidP="00E83BDB">
      <w:pPr>
        <w:widowControl/>
        <w:autoSpaceDE/>
        <w:autoSpaceDN/>
        <w:adjustRightInd/>
        <w:rPr>
          <w:sz w:val="24"/>
        </w:rPr>
      </w:pPr>
      <w:r w:rsidRPr="00E83BDB">
        <w:rPr>
          <w:sz w:val="24"/>
        </w:rPr>
        <w:t>WEST NEW YORK, NJ 07093</w:t>
      </w:r>
    </w:p>
    <w:p w:rsidR="00E83BDB" w:rsidRPr="00E83BDB" w:rsidRDefault="00E83BDB" w:rsidP="00E83BDB">
      <w:pPr>
        <w:widowControl/>
        <w:tabs>
          <w:tab w:val="left" w:pos="1845"/>
        </w:tabs>
        <w:autoSpaceDE/>
        <w:autoSpaceDN/>
        <w:adjustRightInd/>
        <w:jc w:val="both"/>
        <w:rPr>
          <w:sz w:val="24"/>
        </w:rPr>
      </w:pPr>
    </w:p>
    <w:p w:rsidR="00E83BDB" w:rsidRPr="00E83BDB" w:rsidRDefault="00E83BDB" w:rsidP="00E83BDB">
      <w:pPr>
        <w:widowControl/>
        <w:tabs>
          <w:tab w:val="left" w:pos="1845"/>
        </w:tabs>
        <w:autoSpaceDE/>
        <w:autoSpaceDN/>
        <w:adjustRightInd/>
        <w:jc w:val="both"/>
        <w:rPr>
          <w:sz w:val="24"/>
        </w:rPr>
      </w:pPr>
      <w:r w:rsidRPr="00E83BDB">
        <w:rPr>
          <w:sz w:val="24"/>
        </w:rPr>
        <w:t xml:space="preserve">GRAND TOTAL:                                                                              $ 4,153.16                                          </w:t>
      </w:r>
    </w:p>
    <w:p w:rsidR="00E83BDB" w:rsidRDefault="00E83BDB" w:rsidP="00E83BDB">
      <w:pPr>
        <w:rPr>
          <w:b/>
          <w:bCs/>
          <w:sz w:val="24"/>
        </w:rPr>
      </w:pPr>
    </w:p>
    <w:p w:rsidR="00E83BDB" w:rsidRDefault="00E83BDB" w:rsidP="00437516">
      <w:pPr>
        <w:rPr>
          <w:b/>
          <w:bCs/>
          <w:sz w:val="24"/>
        </w:rPr>
      </w:pPr>
    </w:p>
    <w:p w:rsidR="00437516" w:rsidRPr="004B3CD9" w:rsidRDefault="00437516" w:rsidP="00437516">
      <w:pPr>
        <w:ind w:left="360"/>
        <w:jc w:val="center"/>
        <w:rPr>
          <w:b/>
          <w:bCs/>
          <w:sz w:val="24"/>
        </w:rPr>
      </w:pPr>
      <w:r>
        <w:rPr>
          <w:b/>
          <w:bCs/>
          <w:sz w:val="24"/>
        </w:rPr>
        <w:lastRenderedPageBreak/>
        <w:t>August 30</w:t>
      </w:r>
      <w:r w:rsidRPr="004B3CD9">
        <w:rPr>
          <w:b/>
          <w:bCs/>
          <w:sz w:val="24"/>
        </w:rPr>
        <w:t>, 2023</w:t>
      </w:r>
    </w:p>
    <w:p w:rsidR="00437516" w:rsidRPr="001A1655" w:rsidRDefault="00437516" w:rsidP="00437516">
      <w:pPr>
        <w:ind w:left="360"/>
        <w:jc w:val="center"/>
        <w:rPr>
          <w:b/>
          <w:bCs/>
          <w:i/>
          <w:iCs/>
          <w:sz w:val="24"/>
        </w:rPr>
      </w:pPr>
      <w:r w:rsidRPr="004B3CD9">
        <w:rPr>
          <w:b/>
          <w:bCs/>
          <w:i/>
          <w:iCs/>
          <w:sz w:val="24"/>
        </w:rPr>
        <w:t>Regular Meeting</w:t>
      </w:r>
    </w:p>
    <w:p w:rsidR="00127D49" w:rsidRPr="00387F63"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437516" w:rsidRDefault="00437516" w:rsidP="00127D49">
      <w:pPr>
        <w:rPr>
          <w:b/>
          <w:sz w:val="24"/>
        </w:rPr>
      </w:pPr>
    </w:p>
    <w:p w:rsidR="00437516" w:rsidRPr="00437516" w:rsidRDefault="00437516" w:rsidP="00437516">
      <w:pPr>
        <w:jc w:val="center"/>
        <w:rPr>
          <w:b/>
          <w:sz w:val="24"/>
          <w:u w:val="single"/>
        </w:rPr>
      </w:pPr>
      <w:r w:rsidRPr="00437516">
        <w:rPr>
          <w:b/>
          <w:sz w:val="24"/>
          <w:u w:val="single"/>
        </w:rPr>
        <w:t>RESOLUTION R23-254</w:t>
      </w:r>
    </w:p>
    <w:p w:rsidR="00437516" w:rsidRPr="00437516" w:rsidRDefault="00437516" w:rsidP="00437516">
      <w:pPr>
        <w:pStyle w:val="NoSpacing"/>
        <w:jc w:val="center"/>
        <w:rPr>
          <w:rFonts w:ascii="Times New Roman" w:hAnsi="Times New Roman" w:cs="Times New Roman"/>
          <w:sz w:val="24"/>
          <w:szCs w:val="24"/>
          <w:u w:val="single"/>
        </w:rPr>
      </w:pPr>
      <w:r w:rsidRPr="00437516">
        <w:rPr>
          <w:rFonts w:ascii="Times New Roman" w:eastAsia="Times New Roman" w:hAnsi="Times New Roman" w:cs="Times New Roman"/>
          <w:b/>
          <w:sz w:val="24"/>
          <w:szCs w:val="24"/>
          <w:u w:val="single"/>
        </w:rPr>
        <w:t>RE: APPROVING THE RELEASE OF PERFORMANCE BOND FOR THE PROPERTY LOCATED AT 6115 – 6119 BROADWAY BLOCK 42, LOT 23.01 BELONGING TO 6119 BROADWAY LLC.</w:t>
      </w:r>
    </w:p>
    <w:p w:rsidR="00437516" w:rsidRPr="00E96596" w:rsidRDefault="00437516" w:rsidP="00437516">
      <w:pPr>
        <w:pStyle w:val="NoSpacing"/>
        <w:jc w:val="center"/>
        <w:rPr>
          <w:rFonts w:ascii="Times New Roman" w:hAnsi="Times New Roman" w:cs="Times New Roman"/>
          <w:sz w:val="24"/>
          <w:szCs w:val="24"/>
        </w:rPr>
      </w:pPr>
    </w:p>
    <w:p w:rsidR="00437516" w:rsidRPr="00437516" w:rsidRDefault="00437516" w:rsidP="00437516">
      <w:pPr>
        <w:pStyle w:val="NoSpacing"/>
        <w:ind w:firstLine="720"/>
        <w:rPr>
          <w:rFonts w:ascii="Times New Roman" w:hAnsi="Times New Roman" w:cs="Times New Roman"/>
          <w:sz w:val="24"/>
          <w:szCs w:val="24"/>
        </w:rPr>
      </w:pPr>
      <w:r w:rsidRPr="00437516">
        <w:rPr>
          <w:rFonts w:ascii="Times New Roman" w:hAnsi="Times New Roman" w:cs="Times New Roman"/>
          <w:sz w:val="24"/>
          <w:szCs w:val="24"/>
        </w:rPr>
        <w:t xml:space="preserve">WHEREAS, there is currently a cash Performance Bond with the Town of West New York as beneficiary for the property in the amount of eighteen thousand five hundred thirteen and 20/100 dollars ($18,513.20) and escrow funds in the amount of ninety-eight and 13/100 dollars (98.13) for the property located at 6115-6119 Broadway, and                                                              </w:t>
      </w:r>
    </w:p>
    <w:p w:rsidR="00437516" w:rsidRPr="00437516" w:rsidRDefault="00437516" w:rsidP="00437516">
      <w:pPr>
        <w:pStyle w:val="NoSpacing"/>
        <w:ind w:firstLine="720"/>
        <w:rPr>
          <w:rFonts w:ascii="Times New Roman" w:hAnsi="Times New Roman" w:cs="Times New Roman"/>
          <w:sz w:val="24"/>
          <w:szCs w:val="24"/>
        </w:rPr>
      </w:pPr>
    </w:p>
    <w:p w:rsidR="00437516" w:rsidRPr="00437516" w:rsidRDefault="00437516" w:rsidP="00437516">
      <w:pPr>
        <w:pStyle w:val="NoSpacing"/>
        <w:ind w:firstLine="720"/>
        <w:rPr>
          <w:rFonts w:ascii="Times New Roman" w:hAnsi="Times New Roman" w:cs="Times New Roman"/>
          <w:sz w:val="24"/>
          <w:szCs w:val="24"/>
        </w:rPr>
      </w:pPr>
      <w:r w:rsidRPr="00437516">
        <w:rPr>
          <w:rFonts w:ascii="Times New Roman" w:hAnsi="Times New Roman" w:cs="Times New Roman"/>
          <w:sz w:val="24"/>
          <w:szCs w:val="24"/>
        </w:rPr>
        <w:t>WHEREAS, there are approvals to release the Performance Bond issued by 6119 Broadway LLC in the amount of $18,513.20 and the remaining escrow funds in the amount of $98.13 from the Planning Board, the Board of Engineers, and the Town of West New York Construction Official, and</w:t>
      </w:r>
    </w:p>
    <w:p w:rsidR="00437516" w:rsidRPr="00437516" w:rsidRDefault="00437516" w:rsidP="00437516">
      <w:pPr>
        <w:pStyle w:val="NoSpacing"/>
        <w:ind w:firstLine="720"/>
        <w:rPr>
          <w:rFonts w:ascii="Times New Roman" w:hAnsi="Times New Roman" w:cs="Times New Roman"/>
          <w:sz w:val="24"/>
          <w:szCs w:val="24"/>
        </w:rPr>
      </w:pPr>
    </w:p>
    <w:p w:rsidR="00437516" w:rsidRPr="00437516" w:rsidRDefault="00437516" w:rsidP="00437516">
      <w:pPr>
        <w:pStyle w:val="NoSpacing"/>
        <w:ind w:firstLine="720"/>
        <w:rPr>
          <w:rFonts w:ascii="Times New Roman" w:hAnsi="Times New Roman" w:cs="Times New Roman"/>
          <w:sz w:val="24"/>
          <w:szCs w:val="24"/>
        </w:rPr>
      </w:pPr>
      <w:r w:rsidRPr="00437516">
        <w:rPr>
          <w:rFonts w:ascii="Times New Roman" w:hAnsi="Times New Roman" w:cs="Times New Roman"/>
          <w:sz w:val="24"/>
          <w:szCs w:val="24"/>
        </w:rPr>
        <w:t>WHEREAS, there is a two-year Maintenance Bond in the amount of One thousand six hundred forty-eight and 98/100 dollars ($1,648.98) on the property located at 6115-6119 Broadway, block 42, lot 23.01 for a period of two years.</w:t>
      </w:r>
    </w:p>
    <w:p w:rsidR="00437516" w:rsidRPr="00437516" w:rsidRDefault="00437516" w:rsidP="00437516">
      <w:pPr>
        <w:pStyle w:val="NoSpacing"/>
        <w:ind w:firstLine="720"/>
        <w:rPr>
          <w:rFonts w:ascii="Times New Roman" w:hAnsi="Times New Roman" w:cs="Times New Roman"/>
          <w:sz w:val="24"/>
          <w:szCs w:val="24"/>
        </w:rPr>
      </w:pPr>
    </w:p>
    <w:p w:rsidR="00437516" w:rsidRPr="00437516" w:rsidRDefault="00437516" w:rsidP="00437516">
      <w:pPr>
        <w:pStyle w:val="NoSpacing"/>
        <w:ind w:firstLine="720"/>
        <w:rPr>
          <w:rFonts w:ascii="Times New Roman" w:hAnsi="Times New Roman" w:cs="Times New Roman"/>
          <w:sz w:val="24"/>
          <w:szCs w:val="24"/>
        </w:rPr>
      </w:pPr>
      <w:r w:rsidRPr="00437516">
        <w:rPr>
          <w:rFonts w:ascii="Times New Roman" w:hAnsi="Times New Roman" w:cs="Times New Roman"/>
          <w:sz w:val="24"/>
          <w:szCs w:val="24"/>
        </w:rPr>
        <w:t>NOW, THEREFORE, BE IT RESOLVED, by the Mayor and the Board of Commissioners of the Town of West New York, County of Hudson hereby authorizes the release of the Performance bond issued by 6119 Broadway LLC, in the amount of $18,513.20 and the remaining escrow funds in the amount of $98.13 to 6119 Broadway LLC.</w:t>
      </w:r>
    </w:p>
    <w:p w:rsidR="00E83BDB" w:rsidRDefault="00E83BDB" w:rsidP="00437516">
      <w:pPr>
        <w:ind w:left="360"/>
        <w:rPr>
          <w:b/>
          <w:bCs/>
          <w:sz w:val="24"/>
        </w:rPr>
      </w:pPr>
    </w:p>
    <w:p w:rsidR="00E83BDB" w:rsidRDefault="00E83BDB" w:rsidP="00BA7326">
      <w:pPr>
        <w:ind w:left="360"/>
        <w:jc w:val="center"/>
        <w:rPr>
          <w:b/>
          <w:bCs/>
          <w:sz w:val="24"/>
        </w:rPr>
      </w:pPr>
    </w:p>
    <w:p w:rsidR="00437516" w:rsidRPr="00437516" w:rsidRDefault="00437516" w:rsidP="00437516">
      <w:pPr>
        <w:widowControl/>
        <w:autoSpaceDE/>
        <w:autoSpaceDN/>
        <w:adjustRightInd/>
        <w:jc w:val="center"/>
        <w:rPr>
          <w:rFonts w:eastAsia="Calibri"/>
          <w:b/>
          <w:sz w:val="24"/>
          <w:u w:val="single"/>
        </w:rPr>
      </w:pPr>
      <w:r w:rsidRPr="00437516">
        <w:rPr>
          <w:rFonts w:eastAsia="Calibri"/>
          <w:b/>
          <w:sz w:val="24"/>
          <w:u w:val="single"/>
        </w:rPr>
        <w:t>RESOLUTION R23-255</w:t>
      </w:r>
    </w:p>
    <w:p w:rsidR="00437516" w:rsidRPr="00437516" w:rsidRDefault="00437516" w:rsidP="00437516">
      <w:pPr>
        <w:widowControl/>
        <w:autoSpaceDE/>
        <w:autoSpaceDN/>
        <w:adjustRightInd/>
        <w:jc w:val="center"/>
        <w:rPr>
          <w:rFonts w:eastAsia="Calibri"/>
          <w:b/>
          <w:sz w:val="24"/>
          <w:u w:val="single"/>
        </w:rPr>
      </w:pPr>
      <w:r w:rsidRPr="00437516">
        <w:rPr>
          <w:rFonts w:eastAsia="Calibri"/>
          <w:b/>
          <w:sz w:val="24"/>
          <w:u w:val="single"/>
        </w:rPr>
        <w:t xml:space="preserve">RE: ESTABLISHING NOT TO EXCEED AMOUNT TO CONTRACT WITH BOSWELL ENGINEERING FOR ENGINEERING SERVICES FOR SPECIAL PROJECTS FOR 2023 </w:t>
      </w:r>
    </w:p>
    <w:p w:rsidR="00437516" w:rsidRPr="00437516" w:rsidRDefault="00437516" w:rsidP="00437516">
      <w:pPr>
        <w:widowControl/>
        <w:autoSpaceDE/>
        <w:autoSpaceDN/>
        <w:adjustRightInd/>
        <w:jc w:val="both"/>
        <w:rPr>
          <w:rFonts w:eastAsia="Calibri"/>
          <w:b/>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WHEREAS, by prior Resolution #R22-406, the Town of West New York (“Town”) authorized a contract with Boswell Engineering for the provision of engineering services for special projects for the 2023 contract period; and</w:t>
      </w:r>
    </w:p>
    <w:p w:rsidR="00437516" w:rsidRPr="00437516" w:rsidRDefault="00437516" w:rsidP="00437516">
      <w:pPr>
        <w:widowControl/>
        <w:autoSpaceDE/>
        <w:autoSpaceDN/>
        <w:adjustRightInd/>
        <w:ind w:firstLine="720"/>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bCs/>
          <w:sz w:val="24"/>
        </w:rPr>
        <w:t>WHEREAS</w:t>
      </w:r>
      <w:r w:rsidRPr="00437516">
        <w:rPr>
          <w:rFonts w:eastAsia="Calibri"/>
          <w:sz w:val="24"/>
        </w:rPr>
        <w:t>, the Town seeks to establish a total not to exceed amount of $200,000.00 for the contract with Boswell Engineering for the provision of engineering services for special projects for the period between January 1, 2023 through December 31, 2023.</w:t>
      </w:r>
    </w:p>
    <w:p w:rsidR="00437516" w:rsidRPr="00437516" w:rsidRDefault="00437516" w:rsidP="00437516">
      <w:pPr>
        <w:widowControl/>
        <w:autoSpaceDE/>
        <w:autoSpaceDN/>
        <w:adjustRightInd/>
        <w:ind w:firstLine="720"/>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NOW THEREFORE, BE IT RESOLVED that the Mayor and the Board of Commissioners of the Town of West New York do hereby authorize a total not to exceed amount of $200,000.00 to the contract with Boswell Engineering, located at 330 Phillips Avenue, South Hackensack, NJ 07606 for the provision of engineering services for special projects for the period between January 1, 2023 through December 31, 2023.</w:t>
      </w:r>
    </w:p>
    <w:p w:rsidR="00437516" w:rsidRPr="00437516" w:rsidRDefault="00437516" w:rsidP="00437516">
      <w:pPr>
        <w:widowControl/>
        <w:autoSpaceDE/>
        <w:autoSpaceDN/>
        <w:adjustRightInd/>
        <w:ind w:firstLine="720"/>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BE IT FURTHER RESOLVED that the Mayor and/or Municipal Administrator is hereby authorized to execute any documents necessary to effectuate the purposes set forth in this Resolution.</w:t>
      </w:r>
    </w:p>
    <w:p w:rsidR="00437516" w:rsidRPr="00437516" w:rsidRDefault="00437516" w:rsidP="00437516">
      <w:pPr>
        <w:widowControl/>
        <w:autoSpaceDE/>
        <w:autoSpaceDN/>
        <w:adjustRightInd/>
        <w:ind w:firstLine="720"/>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 xml:space="preserve">BE IT FURTHER RESOLVED, that the Mayor and Commissioners of the Town of West New York pursuant to </w:t>
      </w:r>
      <w:r w:rsidRPr="00437516">
        <w:rPr>
          <w:rFonts w:eastAsia="Calibri"/>
          <w:sz w:val="24"/>
          <w:u w:val="single"/>
        </w:rPr>
        <w:t>N.J.A.C.</w:t>
      </w:r>
      <w:r w:rsidRPr="00437516">
        <w:rPr>
          <w:rFonts w:eastAsia="Calibri"/>
          <w:sz w:val="24"/>
        </w:rPr>
        <w:t xml:space="preserve"> 5:30-5.5(b), the certification of available funds, shall either certify the full maximum amount against the budget at the time the contract is awarded, or no contract amount shall be chargeable or certified until such time as the goods or services are ordered or otherwise called for prior to placing the order, and a certification of availability of funds is made by the Chief Finance Officer.</w:t>
      </w:r>
    </w:p>
    <w:p w:rsidR="00E83BDB" w:rsidRDefault="00E83BDB" w:rsidP="00437516">
      <w:pPr>
        <w:ind w:left="360"/>
        <w:rPr>
          <w:b/>
          <w:bCs/>
          <w:sz w:val="24"/>
        </w:rPr>
      </w:pPr>
    </w:p>
    <w:p w:rsidR="00E83BDB" w:rsidRDefault="00E83BDB" w:rsidP="00BA7326">
      <w:pPr>
        <w:ind w:left="360"/>
        <w:jc w:val="center"/>
        <w:rPr>
          <w:b/>
          <w:bCs/>
          <w:sz w:val="24"/>
        </w:rPr>
      </w:pPr>
    </w:p>
    <w:p w:rsidR="00437516" w:rsidRDefault="00437516" w:rsidP="00437516">
      <w:pPr>
        <w:widowControl/>
        <w:autoSpaceDE/>
        <w:autoSpaceDN/>
        <w:adjustRightInd/>
        <w:jc w:val="center"/>
        <w:rPr>
          <w:rFonts w:eastAsia="Calibri"/>
          <w:b/>
          <w:sz w:val="24"/>
        </w:rPr>
      </w:pPr>
    </w:p>
    <w:p w:rsidR="00437516" w:rsidRDefault="00437516" w:rsidP="00437516">
      <w:pPr>
        <w:widowControl/>
        <w:autoSpaceDE/>
        <w:autoSpaceDN/>
        <w:adjustRightInd/>
        <w:jc w:val="center"/>
        <w:rPr>
          <w:rFonts w:eastAsia="Calibri"/>
          <w:b/>
          <w:sz w:val="24"/>
        </w:rPr>
      </w:pPr>
    </w:p>
    <w:p w:rsidR="00437516" w:rsidRDefault="00437516" w:rsidP="00437516">
      <w:pPr>
        <w:widowControl/>
        <w:autoSpaceDE/>
        <w:autoSpaceDN/>
        <w:adjustRightInd/>
        <w:jc w:val="center"/>
        <w:rPr>
          <w:rFonts w:eastAsia="Calibri"/>
          <w:b/>
          <w:sz w:val="24"/>
        </w:rPr>
      </w:pPr>
    </w:p>
    <w:p w:rsidR="00437516" w:rsidRPr="004B3CD9" w:rsidRDefault="00437516" w:rsidP="00437516">
      <w:pPr>
        <w:ind w:left="360"/>
        <w:jc w:val="center"/>
        <w:rPr>
          <w:b/>
          <w:bCs/>
          <w:sz w:val="24"/>
        </w:rPr>
      </w:pPr>
      <w:r>
        <w:rPr>
          <w:b/>
          <w:bCs/>
          <w:sz w:val="24"/>
        </w:rPr>
        <w:t>August 30</w:t>
      </w:r>
      <w:r w:rsidRPr="004B3CD9">
        <w:rPr>
          <w:b/>
          <w:bCs/>
          <w:sz w:val="24"/>
        </w:rPr>
        <w:t>, 2023</w:t>
      </w:r>
    </w:p>
    <w:p w:rsidR="00437516" w:rsidRPr="001A1655" w:rsidRDefault="00437516" w:rsidP="00437516">
      <w:pPr>
        <w:ind w:left="360"/>
        <w:jc w:val="center"/>
        <w:rPr>
          <w:b/>
          <w:bCs/>
          <w:i/>
          <w:iCs/>
          <w:sz w:val="24"/>
        </w:rPr>
      </w:pPr>
      <w:r w:rsidRPr="004B3CD9">
        <w:rPr>
          <w:b/>
          <w:bCs/>
          <w:i/>
          <w:iCs/>
          <w:sz w:val="24"/>
        </w:rPr>
        <w:t>Regular Meeting</w:t>
      </w:r>
    </w:p>
    <w:p w:rsidR="00127D49" w:rsidRPr="00387F63"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437516" w:rsidRDefault="00437516" w:rsidP="00127D49">
      <w:pPr>
        <w:widowControl/>
        <w:autoSpaceDE/>
        <w:autoSpaceDN/>
        <w:adjustRightInd/>
        <w:rPr>
          <w:rFonts w:eastAsia="Calibri"/>
          <w:b/>
          <w:sz w:val="24"/>
        </w:rPr>
      </w:pPr>
    </w:p>
    <w:p w:rsidR="00437516" w:rsidRPr="00437516" w:rsidRDefault="00437516" w:rsidP="00437516">
      <w:pPr>
        <w:widowControl/>
        <w:autoSpaceDE/>
        <w:autoSpaceDN/>
        <w:adjustRightInd/>
        <w:jc w:val="center"/>
        <w:rPr>
          <w:rFonts w:eastAsia="Calibri"/>
          <w:b/>
          <w:sz w:val="24"/>
          <w:u w:val="single"/>
        </w:rPr>
      </w:pPr>
      <w:r w:rsidRPr="00437516">
        <w:rPr>
          <w:rFonts w:eastAsia="Calibri"/>
          <w:b/>
          <w:sz w:val="24"/>
          <w:u w:val="single"/>
        </w:rPr>
        <w:t>RESOLUTION #R23-256</w:t>
      </w:r>
    </w:p>
    <w:p w:rsidR="00437516" w:rsidRPr="00437516" w:rsidRDefault="00437516" w:rsidP="00437516">
      <w:pPr>
        <w:widowControl/>
        <w:autoSpaceDE/>
        <w:autoSpaceDN/>
        <w:adjustRightInd/>
        <w:jc w:val="center"/>
        <w:rPr>
          <w:rFonts w:eastAsia="Calibri"/>
          <w:b/>
          <w:sz w:val="24"/>
          <w:szCs w:val="22"/>
          <w:u w:val="single"/>
        </w:rPr>
      </w:pPr>
      <w:r w:rsidRPr="00437516">
        <w:rPr>
          <w:rFonts w:eastAsia="Calibri"/>
          <w:b/>
          <w:sz w:val="24"/>
          <w:u w:val="single"/>
        </w:rPr>
        <w:t xml:space="preserve">RE: AUTHORIZING INCREASE TO CONTRACT FOR LIFEGUARD SERVICES FOR </w:t>
      </w:r>
      <w:r w:rsidRPr="00437516">
        <w:rPr>
          <w:rFonts w:eastAsia="Calibri"/>
          <w:b/>
          <w:sz w:val="24"/>
          <w:szCs w:val="22"/>
          <w:u w:val="single"/>
        </w:rPr>
        <w:t>THE TOWN OF WEST NEW YORK SWIM CLUB AND THE MILLER SPLASH PARK FOR 2023 SWIM-POOL SEASON</w:t>
      </w:r>
    </w:p>
    <w:p w:rsidR="00437516" w:rsidRPr="00437516" w:rsidRDefault="00437516" w:rsidP="00437516">
      <w:pPr>
        <w:widowControl/>
        <w:autoSpaceDE/>
        <w:autoSpaceDN/>
        <w:adjustRightInd/>
        <w:jc w:val="center"/>
        <w:rPr>
          <w:rFonts w:eastAsia="Calibri"/>
          <w:sz w:val="24"/>
        </w:rPr>
      </w:pPr>
    </w:p>
    <w:p w:rsidR="00437516" w:rsidRPr="00437516" w:rsidRDefault="00437516" w:rsidP="00437516">
      <w:pPr>
        <w:widowControl/>
        <w:autoSpaceDE/>
        <w:autoSpaceDN/>
        <w:adjustRightInd/>
        <w:ind w:firstLine="720"/>
        <w:jc w:val="both"/>
        <w:rPr>
          <w:rFonts w:eastAsia="Calibri"/>
          <w:sz w:val="24"/>
          <w:szCs w:val="22"/>
        </w:rPr>
      </w:pPr>
      <w:r w:rsidRPr="00437516">
        <w:rPr>
          <w:rFonts w:eastAsia="Calibri"/>
          <w:bCs/>
          <w:sz w:val="24"/>
          <w:szCs w:val="22"/>
        </w:rPr>
        <w:t>WHEREAS</w:t>
      </w:r>
      <w:r w:rsidRPr="00437516">
        <w:rPr>
          <w:rFonts w:eastAsia="Calibri"/>
          <w:sz w:val="24"/>
          <w:szCs w:val="22"/>
        </w:rPr>
        <w:t>, by prior Resolution, the Town of West New York (the “Town”) awarded a contract to Pleasure Pool &amp; Spa Management, located at 8306 5</w:t>
      </w:r>
      <w:r w:rsidRPr="00437516">
        <w:rPr>
          <w:rFonts w:eastAsia="Calibri"/>
          <w:sz w:val="24"/>
          <w:szCs w:val="22"/>
          <w:vertAlign w:val="superscript"/>
        </w:rPr>
        <w:t>th</w:t>
      </w:r>
      <w:r w:rsidRPr="00437516">
        <w:rPr>
          <w:rFonts w:eastAsia="Calibri"/>
          <w:sz w:val="24"/>
          <w:szCs w:val="22"/>
        </w:rPr>
        <w:t xml:space="preserve"> Avenue, North Bergen, New Jersey 07047, for the provision of lifeguard services for the Town of West New York Swim Club and the Miller Park Splash Park for the 2022 swim-pool season; and </w:t>
      </w:r>
    </w:p>
    <w:p w:rsidR="00437516" w:rsidRPr="00437516" w:rsidRDefault="00437516" w:rsidP="00437516">
      <w:pPr>
        <w:widowControl/>
        <w:autoSpaceDE/>
        <w:autoSpaceDN/>
        <w:adjustRightInd/>
        <w:ind w:firstLine="720"/>
        <w:jc w:val="both"/>
        <w:rPr>
          <w:rFonts w:eastAsia="Calibri"/>
          <w:sz w:val="24"/>
          <w:szCs w:val="22"/>
        </w:rPr>
      </w:pPr>
    </w:p>
    <w:p w:rsidR="00437516" w:rsidRPr="00437516" w:rsidRDefault="00437516" w:rsidP="00437516">
      <w:pPr>
        <w:widowControl/>
        <w:autoSpaceDE/>
        <w:autoSpaceDN/>
        <w:adjustRightInd/>
        <w:ind w:firstLine="720"/>
        <w:jc w:val="both"/>
        <w:rPr>
          <w:rFonts w:eastAsia="Calibri"/>
          <w:sz w:val="24"/>
          <w:szCs w:val="22"/>
        </w:rPr>
      </w:pPr>
      <w:r w:rsidRPr="00437516">
        <w:rPr>
          <w:rFonts w:eastAsia="Calibri"/>
          <w:bCs/>
          <w:sz w:val="24"/>
          <w:szCs w:val="22"/>
        </w:rPr>
        <w:t>WHEREAS</w:t>
      </w:r>
      <w:r w:rsidRPr="00437516">
        <w:rPr>
          <w:rFonts w:eastAsia="Calibri"/>
          <w:sz w:val="24"/>
          <w:szCs w:val="22"/>
        </w:rPr>
        <w:t>, by prior Resolution, the Town authorized the first one (1) year extension option to the contract with Pleasure Pool &amp; Spa Management for the provision of lifeguard services for the 2023 swim-pool season for a total annual contract amount not to exceed $214,500.00; and</w:t>
      </w:r>
    </w:p>
    <w:p w:rsidR="00437516" w:rsidRPr="00437516" w:rsidRDefault="00437516" w:rsidP="00437516">
      <w:pPr>
        <w:widowControl/>
        <w:autoSpaceDE/>
        <w:autoSpaceDN/>
        <w:adjustRightInd/>
        <w:jc w:val="both"/>
        <w:rPr>
          <w:rFonts w:eastAsia="Calibri"/>
          <w:sz w:val="24"/>
        </w:rPr>
      </w:pPr>
    </w:p>
    <w:p w:rsidR="00437516" w:rsidRPr="00437516" w:rsidRDefault="00437516" w:rsidP="00437516">
      <w:pPr>
        <w:widowControl/>
        <w:autoSpaceDE/>
        <w:autoSpaceDN/>
        <w:adjustRightInd/>
        <w:ind w:firstLine="720"/>
        <w:jc w:val="both"/>
        <w:rPr>
          <w:rFonts w:eastAsia="Calibri"/>
          <w:bCs/>
          <w:sz w:val="24"/>
          <w:szCs w:val="22"/>
        </w:rPr>
      </w:pPr>
      <w:r w:rsidRPr="00437516">
        <w:rPr>
          <w:rFonts w:eastAsia="Calibri"/>
          <w:sz w:val="24"/>
          <w:szCs w:val="22"/>
        </w:rPr>
        <w:t>WHEREAS</w:t>
      </w:r>
      <w:r w:rsidRPr="00437516">
        <w:rPr>
          <w:rFonts w:eastAsia="Calibri"/>
          <w:bCs/>
          <w:sz w:val="24"/>
          <w:szCs w:val="22"/>
        </w:rPr>
        <w:t xml:space="preserve">, the Town has determined that the total not to exceed amount for this contract must be increased by $95,000.00 to cover the cost of unforeseen circumstances including an increase required hours and additional lifeguard services required by the Town through the end of the contract term for the 2023 swim-pool season; and </w:t>
      </w:r>
    </w:p>
    <w:p w:rsidR="00437516" w:rsidRPr="00437516" w:rsidRDefault="00437516" w:rsidP="00437516">
      <w:pPr>
        <w:widowControl/>
        <w:autoSpaceDE/>
        <w:autoSpaceDN/>
        <w:adjustRightInd/>
        <w:ind w:firstLine="720"/>
        <w:jc w:val="both"/>
        <w:rPr>
          <w:rFonts w:eastAsia="Calibri"/>
          <w:bCs/>
          <w:sz w:val="24"/>
          <w:szCs w:val="22"/>
        </w:rPr>
      </w:pPr>
    </w:p>
    <w:p w:rsidR="00437516" w:rsidRPr="00437516" w:rsidRDefault="00437516" w:rsidP="00437516">
      <w:pPr>
        <w:widowControl/>
        <w:autoSpaceDE/>
        <w:autoSpaceDN/>
        <w:adjustRightInd/>
        <w:ind w:firstLine="720"/>
        <w:jc w:val="both"/>
        <w:rPr>
          <w:rFonts w:eastAsia="Calibri"/>
          <w:bCs/>
          <w:sz w:val="24"/>
          <w:szCs w:val="22"/>
        </w:rPr>
      </w:pPr>
      <w:r w:rsidRPr="00437516">
        <w:rPr>
          <w:rFonts w:eastAsia="Calibri"/>
          <w:sz w:val="24"/>
          <w:szCs w:val="22"/>
        </w:rPr>
        <w:t>WHEREAS</w:t>
      </w:r>
      <w:r w:rsidRPr="00437516">
        <w:rPr>
          <w:rFonts w:eastAsia="Calibri"/>
          <w:bCs/>
          <w:sz w:val="24"/>
          <w:szCs w:val="22"/>
        </w:rPr>
        <w:t xml:space="preserve">, the Town seeks to authorize an increase in the amount of $95,000.00 to the total not to exceed amount for the Town’s contract with </w:t>
      </w:r>
      <w:r w:rsidRPr="00437516">
        <w:rPr>
          <w:rFonts w:eastAsia="Calibri"/>
          <w:sz w:val="24"/>
          <w:szCs w:val="22"/>
        </w:rPr>
        <w:t xml:space="preserve">Pleasure Pool &amp; Spa Management for the provision of lifeguard services for the 2023 swim-pool season for an amended total contract amount of $309,500.00 </w:t>
      </w:r>
      <w:r w:rsidRPr="00437516">
        <w:rPr>
          <w:rFonts w:eastAsia="Calibri"/>
          <w:bCs/>
          <w:sz w:val="24"/>
          <w:szCs w:val="22"/>
        </w:rPr>
        <w:t>to cover the cost of additional lifeguard services required through the end of the contract term for the 2023 swim-pool season.</w:t>
      </w:r>
    </w:p>
    <w:p w:rsidR="00437516" w:rsidRPr="00437516" w:rsidRDefault="00437516" w:rsidP="00437516">
      <w:pPr>
        <w:widowControl/>
        <w:autoSpaceDE/>
        <w:autoSpaceDN/>
        <w:adjustRightInd/>
        <w:ind w:firstLine="720"/>
        <w:jc w:val="both"/>
        <w:rPr>
          <w:rFonts w:eastAsia="Calibri"/>
          <w:bCs/>
          <w:sz w:val="24"/>
          <w:szCs w:val="22"/>
        </w:rPr>
      </w:pPr>
    </w:p>
    <w:p w:rsidR="00437516" w:rsidRPr="00437516" w:rsidRDefault="00437516" w:rsidP="00437516">
      <w:pPr>
        <w:widowControl/>
        <w:autoSpaceDE/>
        <w:autoSpaceDN/>
        <w:adjustRightInd/>
        <w:ind w:firstLine="720"/>
        <w:jc w:val="both"/>
        <w:rPr>
          <w:rFonts w:eastAsia="Calibri"/>
          <w:bCs/>
          <w:sz w:val="24"/>
          <w:szCs w:val="22"/>
        </w:rPr>
      </w:pPr>
      <w:r w:rsidRPr="00437516">
        <w:rPr>
          <w:rFonts w:eastAsia="Calibri"/>
          <w:sz w:val="24"/>
          <w:szCs w:val="22"/>
        </w:rPr>
        <w:t xml:space="preserve">NOW THEREFORE, BE IT RESOLVED </w:t>
      </w:r>
      <w:r w:rsidRPr="00437516">
        <w:rPr>
          <w:rFonts w:eastAsia="Calibri"/>
          <w:bCs/>
          <w:sz w:val="24"/>
          <w:szCs w:val="22"/>
        </w:rPr>
        <w:t>that the Mayor and the Board of Commissioners of the Town of West New York do hereby authorize an increase in the amount of $95,000.00 to the contract with</w:t>
      </w:r>
      <w:r w:rsidRPr="00437516">
        <w:rPr>
          <w:rFonts w:eastAsia="Calibri"/>
          <w:sz w:val="24"/>
          <w:szCs w:val="22"/>
        </w:rPr>
        <w:t xml:space="preserve"> Pleasure Pool &amp; Spa Management for the provision of lifeguard services for the 2023 swim-pool season for an amended total contract amount of $309,500.00 </w:t>
      </w:r>
      <w:r w:rsidRPr="00437516">
        <w:rPr>
          <w:rFonts w:eastAsia="Calibri"/>
          <w:bCs/>
          <w:sz w:val="24"/>
          <w:szCs w:val="22"/>
        </w:rPr>
        <w:t>to cover the cost of additional lifeguard services required through the end of the contract term for the 2023 swim-pool season.</w:t>
      </w:r>
    </w:p>
    <w:p w:rsidR="00437516" w:rsidRPr="00437516" w:rsidRDefault="00437516" w:rsidP="00437516">
      <w:pPr>
        <w:widowControl/>
        <w:autoSpaceDE/>
        <w:autoSpaceDN/>
        <w:adjustRightInd/>
        <w:ind w:firstLine="720"/>
        <w:jc w:val="both"/>
        <w:rPr>
          <w:rFonts w:eastAsia="Calibri"/>
          <w:bCs/>
          <w:sz w:val="24"/>
          <w:szCs w:val="22"/>
        </w:rPr>
      </w:pPr>
    </w:p>
    <w:p w:rsidR="00437516" w:rsidRPr="00437516" w:rsidRDefault="00437516" w:rsidP="00437516">
      <w:pPr>
        <w:widowControl/>
        <w:autoSpaceDE/>
        <w:autoSpaceDN/>
        <w:adjustRightInd/>
        <w:ind w:firstLine="720"/>
        <w:jc w:val="both"/>
        <w:rPr>
          <w:rFonts w:eastAsia="Calibri"/>
          <w:sz w:val="24"/>
          <w:szCs w:val="22"/>
        </w:rPr>
      </w:pPr>
      <w:bookmarkStart w:id="11" w:name="_Hlk58843074"/>
      <w:r w:rsidRPr="00437516">
        <w:rPr>
          <w:rFonts w:eastAsia="Calibri"/>
          <w:sz w:val="24"/>
          <w:szCs w:val="22"/>
        </w:rPr>
        <w:t xml:space="preserve">BE IT FURTHER RESOLVED that the Mayor, the Town Administrator, and the Town Clerk are authorized to execute an amended contract for lifeguard services </w:t>
      </w:r>
      <w:proofErr w:type="gramStart"/>
      <w:r w:rsidRPr="00437516">
        <w:rPr>
          <w:rFonts w:eastAsia="Calibri"/>
          <w:sz w:val="24"/>
          <w:szCs w:val="22"/>
        </w:rPr>
        <w:t>with  Pleasure</w:t>
      </w:r>
      <w:proofErr w:type="gramEnd"/>
      <w:r w:rsidRPr="00437516">
        <w:rPr>
          <w:rFonts w:eastAsia="Calibri"/>
          <w:sz w:val="24"/>
          <w:szCs w:val="22"/>
        </w:rPr>
        <w:t xml:space="preserve"> Pool &amp; Spa Management as set forth herein.</w:t>
      </w:r>
    </w:p>
    <w:bookmarkEnd w:id="11"/>
    <w:p w:rsidR="00437516" w:rsidRPr="00437516" w:rsidRDefault="00437516" w:rsidP="00437516">
      <w:pPr>
        <w:widowControl/>
        <w:autoSpaceDE/>
        <w:autoSpaceDN/>
        <w:adjustRightInd/>
        <w:ind w:firstLine="720"/>
        <w:jc w:val="both"/>
        <w:rPr>
          <w:rFonts w:eastAsia="Calibri"/>
          <w:sz w:val="24"/>
          <w:szCs w:val="22"/>
        </w:rPr>
      </w:pPr>
    </w:p>
    <w:p w:rsidR="00437516" w:rsidRPr="00437516" w:rsidRDefault="00437516" w:rsidP="00437516">
      <w:pPr>
        <w:widowControl/>
        <w:ind w:firstLine="720"/>
        <w:jc w:val="both"/>
        <w:rPr>
          <w:rFonts w:eastAsia="Calibri"/>
          <w:sz w:val="24"/>
          <w:szCs w:val="22"/>
        </w:rPr>
      </w:pPr>
      <w:r w:rsidRPr="00437516">
        <w:rPr>
          <w:rFonts w:eastAsia="Calibri"/>
          <w:bCs/>
          <w:sz w:val="24"/>
          <w:szCs w:val="22"/>
        </w:rPr>
        <w:t>BE IT FURTHER RESOLVED</w:t>
      </w:r>
      <w:r w:rsidRPr="00437516">
        <w:rPr>
          <w:rFonts w:eastAsia="Calibri"/>
          <w:sz w:val="24"/>
          <w:szCs w:val="22"/>
        </w:rPr>
        <w:t xml:space="preserve"> that the Chief Financial Officer certifies that the necessary funds for this contract are available from account 01-201-20-715-020-99.</w:t>
      </w:r>
    </w:p>
    <w:p w:rsidR="00E83BDB" w:rsidRDefault="00E83BDB" w:rsidP="00437516">
      <w:pPr>
        <w:rPr>
          <w:b/>
          <w:bCs/>
          <w:sz w:val="24"/>
        </w:rPr>
      </w:pPr>
    </w:p>
    <w:p w:rsidR="00E83BDB" w:rsidRDefault="00E83BDB" w:rsidP="00BA7326">
      <w:pPr>
        <w:ind w:left="360"/>
        <w:jc w:val="center"/>
        <w:rPr>
          <w:b/>
          <w:bCs/>
          <w:sz w:val="24"/>
        </w:rPr>
      </w:pPr>
    </w:p>
    <w:p w:rsidR="00437516" w:rsidRPr="00437516" w:rsidRDefault="00437516" w:rsidP="00437516">
      <w:pPr>
        <w:widowControl/>
        <w:autoSpaceDE/>
        <w:autoSpaceDN/>
        <w:adjustRightInd/>
        <w:jc w:val="center"/>
        <w:rPr>
          <w:rFonts w:eastAsia="Calibri"/>
          <w:b/>
          <w:sz w:val="24"/>
          <w:u w:val="single"/>
        </w:rPr>
      </w:pPr>
      <w:r w:rsidRPr="00437516">
        <w:rPr>
          <w:rFonts w:eastAsia="Calibri"/>
          <w:b/>
          <w:sz w:val="24"/>
          <w:u w:val="single"/>
        </w:rPr>
        <w:t>RESOLUTION #R23-257</w:t>
      </w:r>
    </w:p>
    <w:p w:rsidR="00437516" w:rsidRPr="00437516" w:rsidRDefault="00437516" w:rsidP="00437516">
      <w:pPr>
        <w:widowControl/>
        <w:autoSpaceDE/>
        <w:autoSpaceDN/>
        <w:adjustRightInd/>
        <w:jc w:val="center"/>
        <w:rPr>
          <w:rFonts w:eastAsia="Calibri"/>
          <w:b/>
          <w:sz w:val="24"/>
          <w:u w:val="single"/>
        </w:rPr>
      </w:pPr>
      <w:r w:rsidRPr="00437516">
        <w:rPr>
          <w:rFonts w:eastAsia="Calibri"/>
          <w:b/>
          <w:sz w:val="24"/>
          <w:u w:val="single"/>
        </w:rPr>
        <w:t>RE: AUTHORIZING ACCEPTANCE OF 2022 BYRNE JUSTICE ASSISTANCE GRANT PROGRAM AWARD</w:t>
      </w:r>
    </w:p>
    <w:p w:rsidR="00437516" w:rsidRPr="00437516" w:rsidRDefault="00437516" w:rsidP="00437516">
      <w:pPr>
        <w:widowControl/>
        <w:autoSpaceDE/>
        <w:autoSpaceDN/>
        <w:adjustRightInd/>
        <w:jc w:val="both"/>
        <w:rPr>
          <w:rFonts w:eastAsia="Calibri"/>
          <w:b/>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 xml:space="preserve">WHEREAS, the County of Hudson (“the County”) has applied for FY 2022 Edward Byrne Memorial Justice Assistance Grant (JAG) Program – Local Solicitation (“JAG Grant”) and was awarded a total amount of $259,099.00; and </w:t>
      </w:r>
    </w:p>
    <w:p w:rsidR="00437516" w:rsidRPr="00437516" w:rsidRDefault="00437516" w:rsidP="00437516">
      <w:pPr>
        <w:widowControl/>
        <w:autoSpaceDE/>
        <w:autoSpaceDN/>
        <w:adjustRightInd/>
        <w:ind w:firstLine="720"/>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bCs/>
          <w:sz w:val="24"/>
        </w:rPr>
        <w:t>WHEREAS</w:t>
      </w:r>
      <w:r w:rsidRPr="00437516">
        <w:rPr>
          <w:rFonts w:eastAsia="Calibri"/>
          <w:sz w:val="24"/>
        </w:rPr>
        <w:t>, the Town of West New York (the “Town”) seeks to authorize the execution of an Interlocal Agreement between the Town and the County to accept the allocated grant funding (Grant Number: 15PBJA-22-GG-02196-JAGX) in the amount of $16,984.00 pursuant to the FY 2022 JAG Program; and</w:t>
      </w:r>
    </w:p>
    <w:p w:rsidR="00437516" w:rsidRPr="00437516" w:rsidRDefault="00437516" w:rsidP="00437516">
      <w:pPr>
        <w:widowControl/>
        <w:autoSpaceDE/>
        <w:autoSpaceDN/>
        <w:adjustRightInd/>
        <w:ind w:firstLine="720"/>
        <w:jc w:val="both"/>
        <w:rPr>
          <w:rFonts w:eastAsia="Calibri"/>
          <w:sz w:val="24"/>
        </w:rPr>
      </w:pPr>
    </w:p>
    <w:p w:rsidR="00437516" w:rsidRDefault="00437516" w:rsidP="00127D49">
      <w:pPr>
        <w:widowControl/>
        <w:autoSpaceDE/>
        <w:autoSpaceDN/>
        <w:adjustRightInd/>
        <w:ind w:firstLine="720"/>
        <w:jc w:val="both"/>
        <w:rPr>
          <w:rFonts w:eastAsia="Calibri"/>
          <w:sz w:val="24"/>
        </w:rPr>
      </w:pPr>
      <w:r w:rsidRPr="00437516">
        <w:rPr>
          <w:rFonts w:eastAsia="Calibri"/>
          <w:sz w:val="24"/>
        </w:rPr>
        <w:t>WHEREAS, the Mayor and the Board of Commissioners seek to authorize the execution of the Interlocal Agreement with the County of Hudson for the acceptance of the allocated grant funds in the amount of $16,984.00 pursuant to the 2022 JAG Grant Program and abide by the terms and conditions of such grant.</w:t>
      </w:r>
    </w:p>
    <w:p w:rsidR="00437516" w:rsidRPr="00164C75" w:rsidRDefault="00437516" w:rsidP="00437516">
      <w:pPr>
        <w:jc w:val="center"/>
        <w:rPr>
          <w:b/>
          <w:bCs/>
          <w:sz w:val="24"/>
        </w:rPr>
      </w:pPr>
      <w:r>
        <w:rPr>
          <w:b/>
          <w:bCs/>
          <w:sz w:val="24"/>
        </w:rPr>
        <w:lastRenderedPageBreak/>
        <w:t>August 30, 2023</w:t>
      </w:r>
    </w:p>
    <w:p w:rsidR="00437516" w:rsidRPr="00164C75" w:rsidRDefault="00437516" w:rsidP="00437516">
      <w:pPr>
        <w:jc w:val="center"/>
        <w:rPr>
          <w:b/>
          <w:bCs/>
          <w:sz w:val="24"/>
          <w:u w:val="single"/>
        </w:rPr>
      </w:pPr>
      <w:r w:rsidRPr="00164C75">
        <w:rPr>
          <w:b/>
          <w:bCs/>
          <w:i/>
          <w:iCs/>
          <w:sz w:val="24"/>
        </w:rPr>
        <w:t>Regular Meeting</w:t>
      </w:r>
    </w:p>
    <w:p w:rsidR="00437516" w:rsidRDefault="00437516" w:rsidP="00437516">
      <w:pPr>
        <w:rPr>
          <w:b/>
          <w:bCs/>
          <w:sz w:val="24"/>
          <w:u w:val="single"/>
        </w:rPr>
      </w:pPr>
    </w:p>
    <w:p w:rsidR="00437516" w:rsidRPr="00387F63" w:rsidRDefault="00437516" w:rsidP="00437516">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437516" w:rsidRPr="00387F63" w:rsidRDefault="00437516" w:rsidP="00437516">
      <w:pPr>
        <w:rPr>
          <w:b/>
          <w:bCs/>
          <w:sz w:val="24"/>
          <w:u w:val="single"/>
        </w:rPr>
      </w:pPr>
      <w:r>
        <w:rPr>
          <w:b/>
          <w:bCs/>
          <w:sz w:val="24"/>
          <w:u w:val="single"/>
        </w:rPr>
        <w:t>Resolution (Cont.)</w:t>
      </w:r>
      <w:r w:rsidRPr="00387F63">
        <w:rPr>
          <w:b/>
          <w:bCs/>
          <w:sz w:val="24"/>
          <w:u w:val="single"/>
        </w:rPr>
        <w:t>:</w:t>
      </w:r>
    </w:p>
    <w:p w:rsidR="00437516" w:rsidRDefault="00437516" w:rsidP="00437516">
      <w:pPr>
        <w:widowControl/>
        <w:autoSpaceDE/>
        <w:autoSpaceDN/>
        <w:adjustRightInd/>
        <w:ind w:firstLine="720"/>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NOW THEREFORE BE IT RESOLVED that the Mayor and the Board of Commissioners of the Town of West New York, County of Hudson, State of New Jersey, do hereby authorize, ratify and approve of the Interlocal Agreement with the County of Hudson to accept the allocated grant funding awarded to the Town in the amount of $16,984.00 (Grant Number: 15PBJA-22-GG-02196-JAGX) pursuant to the FY 2022 Edward Byrne Memorial Justice Assistance Grant Program.</w:t>
      </w:r>
    </w:p>
    <w:p w:rsidR="00437516" w:rsidRPr="00437516" w:rsidRDefault="00437516" w:rsidP="00437516">
      <w:pPr>
        <w:widowControl/>
        <w:autoSpaceDE/>
        <w:autoSpaceDN/>
        <w:adjustRightInd/>
        <w:jc w:val="both"/>
        <w:rPr>
          <w:rFonts w:eastAsia="Calibri"/>
          <w:sz w:val="24"/>
        </w:rPr>
      </w:pPr>
    </w:p>
    <w:p w:rsidR="00437516" w:rsidRPr="00437516" w:rsidRDefault="00437516" w:rsidP="00437516">
      <w:pPr>
        <w:widowControl/>
        <w:autoSpaceDE/>
        <w:autoSpaceDN/>
        <w:adjustRightInd/>
        <w:ind w:firstLine="720"/>
        <w:jc w:val="both"/>
        <w:rPr>
          <w:rFonts w:eastAsia="Calibri"/>
          <w:sz w:val="24"/>
        </w:rPr>
      </w:pPr>
      <w:r w:rsidRPr="00437516">
        <w:rPr>
          <w:rFonts w:eastAsia="Calibri"/>
          <w:sz w:val="24"/>
        </w:rPr>
        <w:t>BE IT FURTHER RESOLVED that the Mayor, Municipal Administrator and Town Clerk are hereby authorized to take actions to effectuate the purposes of this resolution including taking all actions necessary to accept the JAG Grant on behalf of the Town.</w:t>
      </w:r>
    </w:p>
    <w:p w:rsidR="00E83BDB" w:rsidRDefault="00E83BDB" w:rsidP="00437516">
      <w:pPr>
        <w:ind w:left="360"/>
        <w:rPr>
          <w:b/>
          <w:bCs/>
          <w:sz w:val="24"/>
        </w:rPr>
      </w:pPr>
    </w:p>
    <w:p w:rsidR="00E83BDB" w:rsidRDefault="00E83BDB" w:rsidP="00BA7326">
      <w:pPr>
        <w:ind w:left="360"/>
        <w:jc w:val="center"/>
        <w:rPr>
          <w:b/>
          <w:bCs/>
          <w:sz w:val="24"/>
        </w:rPr>
      </w:pPr>
    </w:p>
    <w:p w:rsidR="00437516" w:rsidRPr="00437516" w:rsidRDefault="00437516" w:rsidP="00437516">
      <w:pPr>
        <w:widowControl/>
        <w:autoSpaceDE/>
        <w:autoSpaceDN/>
        <w:adjustRightInd/>
        <w:spacing w:line="259" w:lineRule="auto"/>
        <w:jc w:val="center"/>
        <w:rPr>
          <w:rFonts w:eastAsia="Calibri"/>
          <w:b/>
          <w:bCs/>
          <w:kern w:val="2"/>
          <w:sz w:val="24"/>
          <w:u w:val="single"/>
          <w14:ligatures w14:val="standardContextual"/>
        </w:rPr>
      </w:pPr>
      <w:r w:rsidRPr="00437516">
        <w:rPr>
          <w:rFonts w:eastAsia="Calibri"/>
          <w:b/>
          <w:bCs/>
          <w:kern w:val="2"/>
          <w:sz w:val="24"/>
          <w:u w:val="single"/>
          <w14:ligatures w14:val="standardContextual"/>
        </w:rPr>
        <w:t>RESOLUTION #R23-258</w:t>
      </w:r>
    </w:p>
    <w:p w:rsidR="00437516" w:rsidRPr="00437516" w:rsidRDefault="00437516" w:rsidP="00437516">
      <w:pPr>
        <w:widowControl/>
        <w:autoSpaceDE/>
        <w:autoSpaceDN/>
        <w:adjustRightInd/>
        <w:spacing w:after="160" w:line="259" w:lineRule="auto"/>
        <w:jc w:val="center"/>
        <w:rPr>
          <w:rFonts w:eastAsia="Calibri"/>
          <w:b/>
          <w:bCs/>
          <w:kern w:val="2"/>
          <w:sz w:val="24"/>
          <w:u w:val="single"/>
          <w14:ligatures w14:val="standardContextual"/>
        </w:rPr>
      </w:pPr>
      <w:bookmarkStart w:id="12" w:name="_Hlk143871263"/>
      <w:r w:rsidRPr="00437516">
        <w:rPr>
          <w:rFonts w:eastAsia="Calibri"/>
          <w:b/>
          <w:bCs/>
          <w:kern w:val="2"/>
          <w:sz w:val="24"/>
          <w:u w:val="single"/>
          <w14:ligatures w14:val="standardContextual"/>
        </w:rPr>
        <w:t>RE: GRANT AGREEMENT BETWEEN THE TOWN OF WEST NEW YORK AND THE STATE OF NEW JERSEY BY AND FOR THE DEPARTMENT OF ENVIRONMENTAL PROTECTION</w:t>
      </w:r>
      <w:bookmarkEnd w:id="12"/>
      <w:r w:rsidRPr="00437516">
        <w:rPr>
          <w:rFonts w:eastAsia="Calibri"/>
          <w:b/>
          <w:bCs/>
          <w:kern w:val="2"/>
          <w:sz w:val="24"/>
          <w:u w:val="single"/>
          <w14:ligatures w14:val="standardContextual"/>
        </w:rPr>
        <w:t xml:space="preserve"> GRANT IDENTIFIER: AQ11-091</w:t>
      </w:r>
    </w:p>
    <w:p w:rsidR="00437516" w:rsidRPr="00437516" w:rsidRDefault="00437516" w:rsidP="00437516">
      <w:pPr>
        <w:widowControl/>
        <w:autoSpaceDE/>
        <w:autoSpaceDN/>
        <w:adjustRightInd/>
        <w:spacing w:after="160" w:line="259" w:lineRule="auto"/>
        <w:jc w:val="both"/>
        <w:rPr>
          <w:rFonts w:eastAsia="Calibri"/>
          <w:kern w:val="2"/>
          <w:sz w:val="24"/>
          <w14:ligatures w14:val="standardContextual"/>
        </w:rPr>
      </w:pPr>
      <w:r w:rsidRPr="00437516">
        <w:rPr>
          <w:rFonts w:eastAsia="Calibri"/>
          <w:kern w:val="2"/>
          <w:sz w:val="24"/>
          <w14:ligatures w14:val="standardContextual"/>
        </w:rPr>
        <w:tab/>
      </w:r>
      <w:r w:rsidRPr="00437516">
        <w:rPr>
          <w:rFonts w:eastAsia="Calibri"/>
          <w:bCs/>
          <w:kern w:val="2"/>
          <w:sz w:val="24"/>
          <w14:ligatures w14:val="standardContextual"/>
        </w:rPr>
        <w:t>WHEREAS</w:t>
      </w:r>
      <w:r w:rsidRPr="00437516">
        <w:rPr>
          <w:rFonts w:eastAsia="Calibri"/>
          <w:kern w:val="2"/>
          <w:sz w:val="24"/>
          <w14:ligatures w14:val="standardContextual"/>
        </w:rPr>
        <w:t>, the governing body of the Town of West New York (Grantee’s name) desires for further the public interest by obtaining a grant from the State of New Jersey in the amount of approximately $1,920,198.00 to fund the following project: purchase of 2 electric shuttle buses and 2 electric garbage truck and the replacement by way of decommissioning of 2 diesel shuttle buses and 2 diesel garbage trucks; and</w:t>
      </w:r>
    </w:p>
    <w:p w:rsidR="00437516" w:rsidRPr="00437516" w:rsidRDefault="00437516" w:rsidP="00437516">
      <w:pPr>
        <w:widowControl/>
        <w:autoSpaceDE/>
        <w:autoSpaceDN/>
        <w:adjustRightInd/>
        <w:spacing w:after="160" w:line="259" w:lineRule="auto"/>
        <w:jc w:val="both"/>
        <w:rPr>
          <w:rFonts w:eastAsia="Calibri"/>
          <w:kern w:val="2"/>
          <w:sz w:val="24"/>
          <w14:ligatures w14:val="standardContextual"/>
        </w:rPr>
      </w:pPr>
      <w:r w:rsidRPr="00437516">
        <w:rPr>
          <w:rFonts w:eastAsia="Calibri"/>
          <w:kern w:val="2"/>
          <w:sz w:val="24"/>
          <w14:ligatures w14:val="standardContextual"/>
        </w:rPr>
        <w:tab/>
      </w:r>
      <w:r w:rsidRPr="00437516">
        <w:rPr>
          <w:rFonts w:eastAsia="Calibri"/>
          <w:bCs/>
          <w:kern w:val="2"/>
          <w:sz w:val="24"/>
          <w14:ligatures w14:val="standardContextual"/>
        </w:rPr>
        <w:t xml:space="preserve">NOW THEREFORE, BE IT RESOLVED </w:t>
      </w:r>
      <w:r w:rsidRPr="00437516">
        <w:rPr>
          <w:rFonts w:eastAsia="Calibri"/>
          <w:kern w:val="2"/>
          <w:sz w:val="24"/>
          <w14:ligatures w14:val="standardContextual"/>
        </w:rPr>
        <w:t xml:space="preserve">that the governing body of the Town of West New York does hereby authorize Luis Baez or the successor to the office of Town Administrator to (a) make application for such grant; (b) if awarded, to execute a grant agreement with the State for a grant in an amount not less </w:t>
      </w:r>
      <w:proofErr w:type="spellStart"/>
      <w:r w:rsidRPr="00437516">
        <w:rPr>
          <w:rFonts w:eastAsia="Calibri"/>
          <w:kern w:val="2"/>
          <w:sz w:val="24"/>
          <w14:ligatures w14:val="standardContextual"/>
        </w:rPr>
        <w:t>that</w:t>
      </w:r>
      <w:proofErr w:type="spellEnd"/>
      <w:r w:rsidRPr="00437516">
        <w:rPr>
          <w:rFonts w:eastAsia="Calibri"/>
          <w:kern w:val="2"/>
          <w:sz w:val="24"/>
          <w14:ligatures w14:val="standardContextual"/>
        </w:rPr>
        <w:t xml:space="preserve"> $0.00 and not more than $1,920,198.00., and (c) to execute any amendments thereto which do not increase the Grantee’s obligations.</w:t>
      </w:r>
    </w:p>
    <w:p w:rsidR="00437516" w:rsidRPr="00437516" w:rsidRDefault="00437516" w:rsidP="00437516">
      <w:pPr>
        <w:widowControl/>
        <w:autoSpaceDE/>
        <w:autoSpaceDN/>
        <w:adjustRightInd/>
        <w:spacing w:after="160" w:line="259" w:lineRule="auto"/>
        <w:jc w:val="both"/>
        <w:rPr>
          <w:rFonts w:eastAsia="Calibri"/>
          <w:kern w:val="2"/>
          <w:sz w:val="24"/>
          <w14:ligatures w14:val="standardContextual"/>
        </w:rPr>
      </w:pPr>
      <w:r w:rsidRPr="00437516">
        <w:rPr>
          <w:rFonts w:eastAsia="Calibri"/>
          <w:kern w:val="2"/>
          <w:sz w:val="24"/>
          <w14:ligatures w14:val="standardContextual"/>
        </w:rPr>
        <w:tab/>
      </w:r>
      <w:r w:rsidRPr="00437516">
        <w:rPr>
          <w:rFonts w:eastAsia="Calibri"/>
          <w:bCs/>
          <w:kern w:val="2"/>
          <w:sz w:val="24"/>
          <w14:ligatures w14:val="standardContextual"/>
        </w:rPr>
        <w:t xml:space="preserve">BE IT FURTHER RESOLVED </w:t>
      </w:r>
      <w:r w:rsidRPr="00437516">
        <w:rPr>
          <w:rFonts w:eastAsia="Calibri"/>
          <w:kern w:val="2"/>
          <w:sz w:val="24"/>
          <w14:ligatures w14:val="standardContextual"/>
        </w:rPr>
        <w:t>that the Board of Commissioners authorizes and hereby agrees to match 0% of the Total Project amount, in compliance with the match requirements of the agreement. The availability of the match for such purposes, whether cash, services, or property, is hereby certified. 0% of the match will be made up of in-kind services (if allowed by grant program requirements and the agreement.)</w:t>
      </w:r>
    </w:p>
    <w:p w:rsidR="00437516" w:rsidRPr="00437516" w:rsidRDefault="00437516" w:rsidP="00437516">
      <w:pPr>
        <w:widowControl/>
        <w:autoSpaceDE/>
        <w:autoSpaceDN/>
        <w:adjustRightInd/>
        <w:spacing w:after="160" w:line="259" w:lineRule="auto"/>
        <w:jc w:val="both"/>
        <w:rPr>
          <w:rFonts w:eastAsia="Calibri"/>
          <w:kern w:val="2"/>
          <w:sz w:val="24"/>
          <w14:ligatures w14:val="standardContextual"/>
        </w:rPr>
      </w:pPr>
      <w:r w:rsidRPr="00437516">
        <w:rPr>
          <w:rFonts w:eastAsia="Calibri"/>
          <w:kern w:val="2"/>
          <w:sz w:val="24"/>
          <w14:ligatures w14:val="standardContextual"/>
        </w:rPr>
        <w:tab/>
      </w:r>
      <w:r w:rsidRPr="00437516">
        <w:rPr>
          <w:rFonts w:eastAsia="Calibri"/>
          <w:bCs/>
          <w:kern w:val="2"/>
          <w:sz w:val="24"/>
          <w14:ligatures w14:val="standardContextual"/>
        </w:rPr>
        <w:t>BE IT FURTHER RESOLVED</w:t>
      </w:r>
      <w:r w:rsidRPr="00437516">
        <w:rPr>
          <w:rFonts w:eastAsia="Calibri"/>
          <w:kern w:val="2"/>
          <w:sz w:val="24"/>
          <w14:ligatures w14:val="standardContextual"/>
        </w:rPr>
        <w:t xml:space="preserve"> that the Grantee agrees to comply with all applicable Federal, State, and municipal laws, rules, and regulations in its performance of the agreement.</w:t>
      </w:r>
    </w:p>
    <w:p w:rsidR="00E83BDB" w:rsidRDefault="00E83BDB" w:rsidP="00437516">
      <w:pPr>
        <w:rPr>
          <w:b/>
          <w:bCs/>
          <w:sz w:val="24"/>
        </w:rPr>
      </w:pPr>
    </w:p>
    <w:p w:rsidR="00127D49" w:rsidRPr="00127D49" w:rsidRDefault="00127D49" w:rsidP="00127D49">
      <w:pPr>
        <w:widowControl/>
        <w:autoSpaceDE/>
        <w:autoSpaceDN/>
        <w:adjustRightInd/>
        <w:jc w:val="center"/>
        <w:rPr>
          <w:rFonts w:eastAsia="Calibri"/>
          <w:b/>
          <w:sz w:val="24"/>
          <w:szCs w:val="22"/>
          <w:u w:val="single"/>
        </w:rPr>
      </w:pPr>
      <w:r w:rsidRPr="00127D49">
        <w:rPr>
          <w:rFonts w:eastAsia="Calibri"/>
          <w:b/>
          <w:sz w:val="24"/>
          <w:szCs w:val="22"/>
          <w:u w:val="single"/>
        </w:rPr>
        <w:t>RESOLUTION #R23-259</w:t>
      </w:r>
    </w:p>
    <w:p w:rsidR="00127D49" w:rsidRPr="00127D49" w:rsidRDefault="00127D49" w:rsidP="00127D49">
      <w:pPr>
        <w:widowControl/>
        <w:autoSpaceDE/>
        <w:autoSpaceDN/>
        <w:adjustRightInd/>
        <w:jc w:val="center"/>
        <w:rPr>
          <w:rFonts w:eastAsia="Calibri"/>
          <w:b/>
          <w:sz w:val="24"/>
          <w:szCs w:val="22"/>
          <w:u w:val="single"/>
        </w:rPr>
      </w:pPr>
      <w:r w:rsidRPr="00127D49">
        <w:rPr>
          <w:rFonts w:eastAsia="Calibri"/>
          <w:b/>
          <w:sz w:val="24"/>
          <w:szCs w:val="22"/>
          <w:u w:val="single"/>
        </w:rPr>
        <w:t>RE: TO AUTHORIZE CONTRACT FOR ACCELERATED ONLINE TAX SALE SERVICES FOR DECEMBER 2023</w:t>
      </w:r>
    </w:p>
    <w:p w:rsidR="00127D49" w:rsidRPr="00127D49" w:rsidRDefault="00127D49" w:rsidP="00127D49">
      <w:pPr>
        <w:widowControl/>
        <w:autoSpaceDE/>
        <w:autoSpaceDN/>
        <w:adjustRightInd/>
        <w:rPr>
          <w:rFonts w:eastAsia="Calibri"/>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bCs/>
          <w:sz w:val="24"/>
          <w:szCs w:val="22"/>
        </w:rPr>
        <w:t>WHEREAS</w:t>
      </w:r>
      <w:r w:rsidRPr="00127D49">
        <w:rPr>
          <w:rFonts w:eastAsia="Calibri"/>
          <w:sz w:val="24"/>
          <w:szCs w:val="22"/>
        </w:rPr>
        <w:t>, the Town of West New York (the “Town”) requires Accelerated Online Tax Sale Services for December 2023; and</w:t>
      </w:r>
    </w:p>
    <w:p w:rsidR="00127D49" w:rsidRPr="00127D49" w:rsidRDefault="00127D49" w:rsidP="00127D49">
      <w:pPr>
        <w:widowControl/>
        <w:autoSpaceDE/>
        <w:autoSpaceDN/>
        <w:adjustRightInd/>
        <w:jc w:val="both"/>
        <w:rPr>
          <w:rFonts w:eastAsia="Calibri"/>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bCs/>
          <w:sz w:val="24"/>
          <w:szCs w:val="22"/>
        </w:rPr>
        <w:t>WHEREAS</w:t>
      </w:r>
      <w:r w:rsidRPr="00127D49">
        <w:rPr>
          <w:rFonts w:eastAsia="Calibri"/>
          <w:sz w:val="24"/>
          <w:szCs w:val="22"/>
        </w:rPr>
        <w:t>, the Town requested qualified proposals for the provision of Accelerated Online Tax Sale Services pursuant to the criteria and specifications on file with the Town Clerk for the period through December 31, 2023; and</w:t>
      </w:r>
    </w:p>
    <w:p w:rsidR="00127D49" w:rsidRPr="00127D49" w:rsidRDefault="00127D49" w:rsidP="00127D49">
      <w:pPr>
        <w:widowControl/>
        <w:autoSpaceDE/>
        <w:autoSpaceDN/>
        <w:adjustRightInd/>
        <w:ind w:firstLine="720"/>
        <w:jc w:val="both"/>
        <w:rPr>
          <w:rFonts w:eastAsia="Calibri"/>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bCs/>
          <w:sz w:val="24"/>
          <w:szCs w:val="22"/>
        </w:rPr>
        <w:t>WHEREAS</w:t>
      </w:r>
      <w:r w:rsidRPr="00127D49">
        <w:rPr>
          <w:rFonts w:eastAsia="Calibri"/>
          <w:sz w:val="24"/>
          <w:szCs w:val="22"/>
        </w:rPr>
        <w:t>, on August 25, 2023, the Town received one (1) proposal submitted by Realauction.com, LLC, located at 861 SW 78</w:t>
      </w:r>
      <w:r w:rsidRPr="00127D49">
        <w:rPr>
          <w:rFonts w:eastAsia="Calibri"/>
          <w:sz w:val="24"/>
          <w:szCs w:val="22"/>
          <w:vertAlign w:val="superscript"/>
        </w:rPr>
        <w:t>th</w:t>
      </w:r>
      <w:r w:rsidRPr="00127D49">
        <w:rPr>
          <w:rFonts w:eastAsia="Calibri"/>
          <w:sz w:val="24"/>
          <w:szCs w:val="22"/>
        </w:rPr>
        <w:t xml:space="preserve"> Avenue, Suite 102, Plantation, FL 33323, which has been evaluated based on the criteria and specifications identified by the Town and determined to be responsive and legally sufficient; and</w:t>
      </w:r>
    </w:p>
    <w:p w:rsidR="00127D49" w:rsidRPr="00127D49" w:rsidRDefault="00127D49" w:rsidP="00127D49">
      <w:pPr>
        <w:widowControl/>
        <w:autoSpaceDE/>
        <w:autoSpaceDN/>
        <w:adjustRightInd/>
        <w:ind w:firstLine="720"/>
        <w:jc w:val="both"/>
        <w:rPr>
          <w:rFonts w:eastAsia="Calibri"/>
          <w:sz w:val="24"/>
          <w:szCs w:val="22"/>
        </w:rPr>
      </w:pPr>
    </w:p>
    <w:p w:rsidR="00127D49" w:rsidRDefault="00127D49" w:rsidP="00127D49">
      <w:pPr>
        <w:widowControl/>
        <w:autoSpaceDE/>
        <w:autoSpaceDN/>
        <w:adjustRightInd/>
        <w:ind w:firstLine="720"/>
        <w:jc w:val="both"/>
        <w:rPr>
          <w:rFonts w:eastAsia="Calibri"/>
          <w:bCs/>
          <w:sz w:val="24"/>
          <w:szCs w:val="22"/>
        </w:rPr>
      </w:pPr>
    </w:p>
    <w:p w:rsidR="00127D49" w:rsidRDefault="00127D49" w:rsidP="00127D49">
      <w:pPr>
        <w:widowControl/>
        <w:autoSpaceDE/>
        <w:autoSpaceDN/>
        <w:adjustRightInd/>
        <w:ind w:firstLine="720"/>
        <w:jc w:val="both"/>
        <w:rPr>
          <w:rFonts w:eastAsia="Calibri"/>
          <w:bCs/>
          <w:sz w:val="24"/>
          <w:szCs w:val="22"/>
        </w:rPr>
      </w:pPr>
    </w:p>
    <w:p w:rsidR="00127D49" w:rsidRPr="00164C75" w:rsidRDefault="00127D49" w:rsidP="00127D49">
      <w:pPr>
        <w:jc w:val="center"/>
        <w:rPr>
          <w:b/>
          <w:bCs/>
          <w:sz w:val="24"/>
        </w:rPr>
      </w:pPr>
      <w:r>
        <w:rPr>
          <w:b/>
          <w:bCs/>
          <w:sz w:val="24"/>
        </w:rPr>
        <w:lastRenderedPageBreak/>
        <w:t>August 30, 2023</w:t>
      </w:r>
    </w:p>
    <w:p w:rsidR="00127D49" w:rsidRPr="00164C75" w:rsidRDefault="00127D49" w:rsidP="00127D49">
      <w:pPr>
        <w:jc w:val="center"/>
        <w:rPr>
          <w:b/>
          <w:bCs/>
          <w:sz w:val="24"/>
          <w:u w:val="single"/>
        </w:rPr>
      </w:pPr>
      <w:r w:rsidRPr="00164C75">
        <w:rPr>
          <w:b/>
          <w:bCs/>
          <w:i/>
          <w:iCs/>
          <w:sz w:val="24"/>
        </w:rPr>
        <w:t>Regular Meeting</w:t>
      </w:r>
    </w:p>
    <w:p w:rsidR="00127D49" w:rsidRDefault="00127D49" w:rsidP="00127D49">
      <w:pPr>
        <w:rPr>
          <w:b/>
          <w:bCs/>
          <w:sz w:val="24"/>
          <w:u w:val="single"/>
        </w:rPr>
      </w:pPr>
    </w:p>
    <w:p w:rsidR="00127D49" w:rsidRPr="00387F63"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127D49" w:rsidRPr="00387F63" w:rsidRDefault="00127D49" w:rsidP="00127D49">
      <w:pPr>
        <w:rPr>
          <w:b/>
          <w:bCs/>
          <w:sz w:val="24"/>
          <w:u w:val="single"/>
        </w:rPr>
      </w:pPr>
      <w:r>
        <w:rPr>
          <w:b/>
          <w:bCs/>
          <w:sz w:val="24"/>
          <w:u w:val="single"/>
        </w:rPr>
        <w:t>Resolution (Cont.)</w:t>
      </w:r>
      <w:r w:rsidRPr="00387F63">
        <w:rPr>
          <w:b/>
          <w:bCs/>
          <w:sz w:val="24"/>
          <w:u w:val="single"/>
        </w:rPr>
        <w:t>:</w:t>
      </w:r>
    </w:p>
    <w:p w:rsidR="00127D49" w:rsidRDefault="00127D49" w:rsidP="00127D49">
      <w:pPr>
        <w:widowControl/>
        <w:autoSpaceDE/>
        <w:autoSpaceDN/>
        <w:adjustRightInd/>
        <w:ind w:firstLine="720"/>
        <w:jc w:val="both"/>
        <w:rPr>
          <w:rFonts w:eastAsia="Calibri"/>
          <w:bCs/>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bCs/>
          <w:sz w:val="24"/>
          <w:szCs w:val="22"/>
        </w:rPr>
        <w:t>WHEREAS</w:t>
      </w:r>
      <w:r w:rsidRPr="00127D49">
        <w:rPr>
          <w:rFonts w:eastAsia="Calibri"/>
          <w:sz w:val="24"/>
          <w:szCs w:val="22"/>
        </w:rPr>
        <w:t>, the Temporary Purchasing Agent recommends the award of the contract for Accelerated Online Tax Sale Services to Realauction.com, LLC for a term through December 31, 2023, for a total contract amount not to exceed $22,000.00.</w:t>
      </w:r>
    </w:p>
    <w:p w:rsidR="00127D49" w:rsidRPr="00127D49" w:rsidRDefault="00127D49" w:rsidP="00127D49">
      <w:pPr>
        <w:widowControl/>
        <w:autoSpaceDE/>
        <w:autoSpaceDN/>
        <w:adjustRightInd/>
        <w:jc w:val="both"/>
        <w:rPr>
          <w:rFonts w:eastAsia="Calibri"/>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sz w:val="24"/>
          <w:szCs w:val="22"/>
        </w:rPr>
        <w:t>NOW THEREFORE BE IT RESOLVED that the Mayor and the Board of Commissioners of the Town of West New York do hereby authorize a contract with Realauction.com, LLC for the provision of Accelerated Online Tax Sale Services for a period through December 31, 2023, pursuant to the rates and amounts set forth in the proposal, for a total contract amount not to exceed $22,000.00.</w:t>
      </w:r>
    </w:p>
    <w:p w:rsidR="00127D49" w:rsidRPr="00127D49" w:rsidRDefault="00127D49" w:rsidP="00127D49">
      <w:pPr>
        <w:widowControl/>
        <w:autoSpaceDE/>
        <w:autoSpaceDN/>
        <w:adjustRightInd/>
        <w:ind w:firstLine="720"/>
        <w:jc w:val="both"/>
        <w:rPr>
          <w:rFonts w:eastAsia="Calibri"/>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sz w:val="24"/>
          <w:szCs w:val="22"/>
        </w:rPr>
        <w:t>BE IT FURTHER RESOLVED that the Mayor and/or Business Administrator and Town Clerk are authorized to take such steps as are necessary to effectuate the purposes of this Resolution, including the execution of the contract for the services.</w:t>
      </w:r>
    </w:p>
    <w:p w:rsidR="00127D49" w:rsidRPr="00127D49" w:rsidRDefault="00127D49" w:rsidP="00127D49">
      <w:pPr>
        <w:widowControl/>
        <w:autoSpaceDE/>
        <w:autoSpaceDN/>
        <w:adjustRightInd/>
        <w:ind w:firstLine="720"/>
        <w:jc w:val="both"/>
        <w:rPr>
          <w:rFonts w:eastAsia="Calibri"/>
          <w:sz w:val="24"/>
          <w:szCs w:val="22"/>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sz w:val="24"/>
          <w:szCs w:val="22"/>
        </w:rPr>
        <w:t>BE IT FURTHER RESOLVED that the Chief Financial Officer certifies that sufficient funds are available for this contract from account number 01-201-21-746-020-99.</w:t>
      </w:r>
    </w:p>
    <w:p w:rsidR="00E83BDB" w:rsidRDefault="00E83BDB" w:rsidP="00437516">
      <w:pPr>
        <w:rPr>
          <w:b/>
          <w:bCs/>
          <w:sz w:val="24"/>
        </w:rPr>
      </w:pPr>
    </w:p>
    <w:p w:rsidR="00127D49" w:rsidRPr="00127D49" w:rsidRDefault="00127D49" w:rsidP="00127D49">
      <w:pPr>
        <w:widowControl/>
        <w:autoSpaceDE/>
        <w:autoSpaceDN/>
        <w:adjustRightInd/>
        <w:jc w:val="center"/>
        <w:rPr>
          <w:rFonts w:eastAsia="Calibri"/>
          <w:b/>
          <w:sz w:val="24"/>
          <w:u w:val="single"/>
        </w:rPr>
      </w:pPr>
      <w:r w:rsidRPr="00127D49">
        <w:rPr>
          <w:rFonts w:eastAsia="Calibri"/>
          <w:b/>
          <w:sz w:val="24"/>
          <w:u w:val="single"/>
        </w:rPr>
        <w:t>RESOLUTION #R23-260</w:t>
      </w:r>
    </w:p>
    <w:p w:rsidR="00127D49" w:rsidRPr="00127D49" w:rsidRDefault="00127D49" w:rsidP="00127D49">
      <w:pPr>
        <w:widowControl/>
        <w:autoSpaceDE/>
        <w:autoSpaceDN/>
        <w:adjustRightInd/>
        <w:jc w:val="center"/>
        <w:rPr>
          <w:rFonts w:eastAsia="Calibri"/>
          <w:b/>
          <w:sz w:val="24"/>
          <w:u w:val="single"/>
        </w:rPr>
      </w:pPr>
      <w:r w:rsidRPr="00127D49">
        <w:rPr>
          <w:rFonts w:eastAsia="Calibri"/>
          <w:b/>
          <w:sz w:val="24"/>
          <w:u w:val="single"/>
        </w:rPr>
        <w:t xml:space="preserve">RE: AWARDING CONTRACT FOR TENANT ADVOCACY ATTORNEY TO THE LAW OFFICES OF CARMEN E. MENDIOLA </w:t>
      </w:r>
    </w:p>
    <w:p w:rsidR="00127D49" w:rsidRPr="00127D49" w:rsidRDefault="00127D49" w:rsidP="00127D49">
      <w:pPr>
        <w:widowControl/>
        <w:autoSpaceDE/>
        <w:autoSpaceDN/>
        <w:adjustRightInd/>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sz w:val="24"/>
        </w:rPr>
        <w:t>WHEREAS, the Town of West New York (“Town”) solicited proposals using a fair and open process, via a Request for Proposals (“RFP”) for a contract for tenant advocacy attorney services through 2023; and</w:t>
      </w:r>
    </w:p>
    <w:p w:rsidR="00127D49" w:rsidRPr="00127D49" w:rsidRDefault="00127D49" w:rsidP="00127D49">
      <w:pPr>
        <w:widowControl/>
        <w:autoSpaceDE/>
        <w:autoSpaceDN/>
        <w:adjustRightInd/>
        <w:ind w:firstLine="720"/>
        <w:jc w:val="both"/>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sz w:val="24"/>
        </w:rPr>
        <w:t xml:space="preserve">WHEREAS, the Town received one (1) proposal submitted by the Law Offices of Carmen E. Mendiola, located at 286 First Street, Jersey City, New Jersey 07302, for the provision of tenant advocacy counsel services as required by the Town for the period through December 31, 2023; and </w:t>
      </w:r>
    </w:p>
    <w:p w:rsidR="00127D49" w:rsidRPr="00127D49" w:rsidRDefault="00127D49" w:rsidP="00127D49">
      <w:pPr>
        <w:widowControl/>
        <w:autoSpaceDE/>
        <w:autoSpaceDN/>
        <w:adjustRightInd/>
        <w:ind w:firstLine="720"/>
        <w:jc w:val="both"/>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bCs/>
          <w:sz w:val="24"/>
        </w:rPr>
        <w:t>WHEREAS,</w:t>
      </w:r>
      <w:r w:rsidRPr="00127D49">
        <w:rPr>
          <w:rFonts w:eastAsia="Calibri"/>
          <w:sz w:val="24"/>
        </w:rPr>
        <w:t xml:space="preserve"> the Town evaluated the proposal submitted by</w:t>
      </w:r>
      <w:r w:rsidRPr="00127D49">
        <w:rPr>
          <w:rFonts w:eastAsia="Calibri"/>
          <w:bCs/>
          <w:sz w:val="24"/>
        </w:rPr>
        <w:t xml:space="preserve"> the Law Offices of Carmen E. Mendiola</w:t>
      </w:r>
      <w:r w:rsidRPr="00127D49">
        <w:rPr>
          <w:rFonts w:eastAsia="Calibri"/>
          <w:sz w:val="24"/>
        </w:rPr>
        <w:t xml:space="preserve"> and determined it to be legally sufficient and that the required tenant advocacy attorney services will be provided to the Town in a professional and cost-effective manner; and</w:t>
      </w:r>
    </w:p>
    <w:p w:rsidR="00127D49" w:rsidRPr="00127D49" w:rsidRDefault="00127D49" w:rsidP="00127D49">
      <w:pPr>
        <w:widowControl/>
        <w:autoSpaceDE/>
        <w:autoSpaceDN/>
        <w:adjustRightInd/>
        <w:jc w:val="both"/>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sz w:val="24"/>
        </w:rPr>
        <w:t xml:space="preserve">WHEREAS, </w:t>
      </w:r>
      <w:r w:rsidRPr="00127D49">
        <w:rPr>
          <w:rFonts w:eastAsia="Calibri"/>
          <w:bCs/>
          <w:sz w:val="24"/>
        </w:rPr>
        <w:t>the Town seeks to award a contract to Law Offices of Carmen E. Mendiola to provide the required tenant advocacy services to the Town, at a rate of $150.00</w:t>
      </w:r>
      <w:r w:rsidRPr="00127D49">
        <w:rPr>
          <w:rFonts w:eastAsia="Calibri"/>
          <w:sz w:val="24"/>
        </w:rPr>
        <w:t xml:space="preserve"> per hour, for a total in the amount of $10,000.00 per month, for a total annual contract amount not to exceed $40,000.00, for the period through December 31, 2023.</w:t>
      </w:r>
    </w:p>
    <w:p w:rsidR="00127D49" w:rsidRPr="00127D49" w:rsidRDefault="00127D49" w:rsidP="00127D49">
      <w:pPr>
        <w:widowControl/>
        <w:autoSpaceDE/>
        <w:autoSpaceDN/>
        <w:adjustRightInd/>
        <w:ind w:firstLine="720"/>
        <w:jc w:val="both"/>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sz w:val="24"/>
        </w:rPr>
        <w:t xml:space="preserve">NOW THEREFORE, BE IT RESOLVED that the Mayor and Board of Commissioners of the Town of West New York do hereby authorize the award of a contract with </w:t>
      </w:r>
      <w:r w:rsidRPr="00127D49">
        <w:rPr>
          <w:rFonts w:eastAsia="Calibri"/>
          <w:bCs/>
          <w:sz w:val="24"/>
        </w:rPr>
        <w:t>Law Offices of Carmen E. Mendiola, located at 286 First Street, Jersey City, NJ 07302,</w:t>
      </w:r>
      <w:r w:rsidRPr="00127D49">
        <w:rPr>
          <w:rFonts w:eastAsia="Calibri"/>
          <w:sz w:val="24"/>
        </w:rPr>
        <w:t xml:space="preserve"> for tenant advocacy attorney services, for a total amount of $10,000.00 per month, and total contract amount not to exceed $40,000.00, for the period through December 31, 2023.</w:t>
      </w:r>
    </w:p>
    <w:p w:rsidR="00127D49" w:rsidRPr="00127D49" w:rsidRDefault="00127D49" w:rsidP="00127D49">
      <w:pPr>
        <w:widowControl/>
        <w:autoSpaceDE/>
        <w:autoSpaceDN/>
        <w:adjustRightInd/>
        <w:jc w:val="both"/>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sz w:val="24"/>
        </w:rPr>
        <w:t>BE IT FURTHER RESOLVED that the Mayor and/or Business Administrator are hereby authorized to execute and deliver this contract on behalf of the Town, and the Municipal Clerk is hereby authorized and directed to attest to the execution of this contract and to affix the corporate seal of the Town thereto.</w:t>
      </w:r>
    </w:p>
    <w:p w:rsidR="00127D49" w:rsidRPr="00127D49" w:rsidRDefault="00127D49" w:rsidP="00127D49">
      <w:pPr>
        <w:widowControl/>
        <w:autoSpaceDE/>
        <w:autoSpaceDN/>
        <w:adjustRightInd/>
        <w:ind w:firstLine="720"/>
        <w:jc w:val="both"/>
        <w:rPr>
          <w:rFonts w:eastAsia="Calibri"/>
          <w:sz w:val="24"/>
        </w:rPr>
      </w:pPr>
    </w:p>
    <w:p w:rsidR="00127D49" w:rsidRPr="00127D49" w:rsidRDefault="00127D49" w:rsidP="00127D49">
      <w:pPr>
        <w:widowControl/>
        <w:autoSpaceDE/>
        <w:autoSpaceDN/>
        <w:adjustRightInd/>
        <w:ind w:firstLine="720"/>
        <w:jc w:val="both"/>
        <w:rPr>
          <w:rFonts w:eastAsia="Calibri"/>
          <w:bCs/>
          <w:sz w:val="24"/>
        </w:rPr>
      </w:pPr>
      <w:r w:rsidRPr="00127D49">
        <w:rPr>
          <w:rFonts w:eastAsia="Calibri"/>
          <w:bCs/>
          <w:sz w:val="24"/>
        </w:rPr>
        <w:t xml:space="preserve">BE IT FURTHER RESOLVED that notice of the Contract award shall be published and maintained in the Office of the Town Clerk. </w:t>
      </w:r>
    </w:p>
    <w:p w:rsidR="00127D49" w:rsidRPr="00127D49" w:rsidRDefault="00127D49" w:rsidP="00127D49">
      <w:pPr>
        <w:widowControl/>
        <w:autoSpaceDE/>
        <w:autoSpaceDN/>
        <w:adjustRightInd/>
        <w:ind w:firstLine="720"/>
        <w:jc w:val="both"/>
        <w:rPr>
          <w:rFonts w:eastAsia="Calibri"/>
          <w:bCs/>
          <w:sz w:val="24"/>
        </w:rPr>
      </w:pPr>
    </w:p>
    <w:p w:rsidR="00127D49" w:rsidRPr="00127D49" w:rsidRDefault="00127D49" w:rsidP="00127D49">
      <w:pPr>
        <w:widowControl/>
        <w:autoSpaceDE/>
        <w:autoSpaceDN/>
        <w:adjustRightInd/>
        <w:ind w:firstLine="720"/>
        <w:jc w:val="both"/>
        <w:rPr>
          <w:rFonts w:eastAsia="Calibri"/>
          <w:sz w:val="24"/>
        </w:rPr>
      </w:pPr>
      <w:r w:rsidRPr="00127D49">
        <w:rPr>
          <w:sz w:val="24"/>
        </w:rPr>
        <w:t>BE IT FURTHER RESOLVED that the Chief Financial Officer certifies that the funds necessary for this contract is available from account 01-201-2</w:t>
      </w:r>
      <w:r w:rsidRPr="00127D49">
        <w:rPr>
          <w:rFonts w:eastAsia="Calibri"/>
          <w:sz w:val="24"/>
        </w:rPr>
        <w:t>0</w:t>
      </w:r>
      <w:r w:rsidRPr="00127D49">
        <w:rPr>
          <w:sz w:val="24"/>
        </w:rPr>
        <w:t>-7</w:t>
      </w:r>
      <w:r w:rsidRPr="00127D49">
        <w:rPr>
          <w:rFonts w:eastAsia="Calibri"/>
          <w:sz w:val="24"/>
        </w:rPr>
        <w:t>13</w:t>
      </w:r>
      <w:r w:rsidRPr="00127D49">
        <w:rPr>
          <w:sz w:val="24"/>
        </w:rPr>
        <w:t>-020-99.</w:t>
      </w:r>
      <w:r w:rsidRPr="00127D49">
        <w:rPr>
          <w:rFonts w:eastAsia="Calibri"/>
          <w:sz w:val="24"/>
        </w:rPr>
        <w:t xml:space="preserve"> </w:t>
      </w:r>
    </w:p>
    <w:p w:rsidR="00E83BDB" w:rsidRDefault="00E83BDB" w:rsidP="00127D49">
      <w:pPr>
        <w:ind w:left="360"/>
        <w:rPr>
          <w:b/>
          <w:bCs/>
          <w:sz w:val="24"/>
        </w:rPr>
      </w:pPr>
    </w:p>
    <w:p w:rsidR="00127D49" w:rsidRPr="00164C75" w:rsidRDefault="00127D49" w:rsidP="00127D49">
      <w:pPr>
        <w:jc w:val="center"/>
        <w:rPr>
          <w:b/>
          <w:bCs/>
          <w:sz w:val="24"/>
        </w:rPr>
      </w:pPr>
      <w:r>
        <w:rPr>
          <w:b/>
          <w:bCs/>
          <w:sz w:val="24"/>
        </w:rPr>
        <w:lastRenderedPageBreak/>
        <w:t>August 30, 2023</w:t>
      </w:r>
    </w:p>
    <w:p w:rsidR="00127D49" w:rsidRPr="00164C75" w:rsidRDefault="00127D49" w:rsidP="00127D49">
      <w:pPr>
        <w:jc w:val="center"/>
        <w:rPr>
          <w:b/>
          <w:bCs/>
          <w:sz w:val="24"/>
          <w:u w:val="single"/>
        </w:rPr>
      </w:pPr>
      <w:r w:rsidRPr="00164C75">
        <w:rPr>
          <w:b/>
          <w:bCs/>
          <w:i/>
          <w:iCs/>
          <w:sz w:val="24"/>
        </w:rPr>
        <w:t>Regular Meeting</w:t>
      </w:r>
    </w:p>
    <w:p w:rsidR="00127D49" w:rsidRDefault="00127D49" w:rsidP="00127D49">
      <w:pPr>
        <w:rPr>
          <w:b/>
          <w:bCs/>
          <w:sz w:val="24"/>
          <w:u w:val="single"/>
        </w:rPr>
      </w:pPr>
    </w:p>
    <w:p w:rsidR="00127D49" w:rsidRPr="00387F63"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127D49" w:rsidRDefault="00127D49" w:rsidP="00127D49">
      <w:pPr>
        <w:pStyle w:val="NoSpacing"/>
        <w:jc w:val="center"/>
        <w:rPr>
          <w:rFonts w:ascii="Times New Roman" w:eastAsia="Times New Roman" w:hAnsi="Times New Roman" w:cs="Times New Roman"/>
          <w:b/>
          <w:sz w:val="24"/>
          <w:szCs w:val="24"/>
        </w:rPr>
      </w:pPr>
    </w:p>
    <w:p w:rsidR="00127D49" w:rsidRPr="00127D49" w:rsidRDefault="00127D49" w:rsidP="00127D49">
      <w:pPr>
        <w:pStyle w:val="NoSpacing"/>
        <w:jc w:val="center"/>
        <w:rPr>
          <w:rFonts w:ascii="Times New Roman" w:eastAsia="Times New Roman" w:hAnsi="Times New Roman" w:cs="Times New Roman"/>
          <w:b/>
          <w:sz w:val="24"/>
          <w:szCs w:val="24"/>
          <w:u w:val="single"/>
        </w:rPr>
      </w:pPr>
      <w:r w:rsidRPr="00127D49">
        <w:rPr>
          <w:rFonts w:ascii="Times New Roman" w:eastAsia="Times New Roman" w:hAnsi="Times New Roman" w:cs="Times New Roman"/>
          <w:b/>
          <w:sz w:val="24"/>
          <w:szCs w:val="24"/>
          <w:u w:val="single"/>
        </w:rPr>
        <w:t xml:space="preserve">RESOLUTION #R23-261 </w:t>
      </w:r>
    </w:p>
    <w:p w:rsidR="00127D49" w:rsidRPr="00127D49" w:rsidRDefault="00127D49" w:rsidP="00127D49">
      <w:pPr>
        <w:pStyle w:val="NoSpacing"/>
        <w:jc w:val="center"/>
        <w:rPr>
          <w:rFonts w:ascii="Times New Roman" w:hAnsi="Times New Roman" w:cs="Times New Roman"/>
          <w:sz w:val="24"/>
          <w:szCs w:val="24"/>
          <w:u w:val="single"/>
        </w:rPr>
      </w:pPr>
      <w:r w:rsidRPr="00127D49">
        <w:rPr>
          <w:rFonts w:ascii="Times New Roman" w:hAnsi="Times New Roman" w:cs="Times New Roman"/>
          <w:b/>
          <w:sz w:val="24"/>
          <w:szCs w:val="24"/>
          <w:u w:val="single"/>
        </w:rPr>
        <w:t>RE: APPROVING THE RELEASE OF PERFORMANCE BOND FOR THE PROPERTY LOCATED AT 6215 JEFFERSON BLOCK 159, LOT 21 BELONGING TO BHD INVESTMENTS LLC.</w:t>
      </w:r>
    </w:p>
    <w:p w:rsidR="00127D49" w:rsidRPr="00480504" w:rsidRDefault="00127D49" w:rsidP="00127D49">
      <w:pPr>
        <w:pStyle w:val="NoSpacing"/>
        <w:jc w:val="center"/>
        <w:rPr>
          <w:rFonts w:ascii="Times New Roman" w:hAnsi="Times New Roman" w:cs="Times New Roman"/>
          <w:sz w:val="24"/>
          <w:szCs w:val="24"/>
        </w:rPr>
      </w:pPr>
    </w:p>
    <w:p w:rsidR="00127D49" w:rsidRPr="00127D49" w:rsidRDefault="00127D49" w:rsidP="00127D49">
      <w:pPr>
        <w:pStyle w:val="NoSpacing"/>
        <w:ind w:firstLine="720"/>
        <w:rPr>
          <w:rFonts w:ascii="Times New Roman" w:hAnsi="Times New Roman" w:cs="Times New Roman"/>
          <w:sz w:val="24"/>
          <w:szCs w:val="24"/>
        </w:rPr>
      </w:pPr>
      <w:r w:rsidRPr="00127D49">
        <w:rPr>
          <w:rFonts w:ascii="Times New Roman" w:hAnsi="Times New Roman" w:cs="Times New Roman"/>
          <w:sz w:val="24"/>
          <w:szCs w:val="24"/>
        </w:rPr>
        <w:t xml:space="preserve">WHEREAS, there is currently a cash Performance Bond with the Town of West New York as beneficiary for the property in the amount of TWENTY-SEVEN THOUSAND FIVE HUNDRED AND SIXTY FIVE AND 50/100 DOLLARS ($27,565.50), a Safety and stabilization bond in the amount of FIVE THOUSAND DOLLARS AND 00/100 ($5,000.00) and escrow funds in the amount of TWO HUNDRED SEVENTY SIX AND 20/100 DOLLARS ($276.20) for the property located at 6115-6119 Broadway, and                                                              </w:t>
      </w:r>
    </w:p>
    <w:p w:rsidR="00127D49" w:rsidRPr="00127D49" w:rsidRDefault="00127D49" w:rsidP="00127D49">
      <w:pPr>
        <w:pStyle w:val="NoSpacing"/>
        <w:ind w:firstLine="720"/>
        <w:rPr>
          <w:rFonts w:ascii="Times New Roman" w:hAnsi="Times New Roman" w:cs="Times New Roman"/>
          <w:sz w:val="24"/>
          <w:szCs w:val="24"/>
        </w:rPr>
      </w:pPr>
    </w:p>
    <w:p w:rsidR="00127D49" w:rsidRPr="00127D49" w:rsidRDefault="00127D49" w:rsidP="00127D49">
      <w:pPr>
        <w:pStyle w:val="NoSpacing"/>
        <w:ind w:firstLine="720"/>
        <w:rPr>
          <w:rFonts w:ascii="Times New Roman" w:hAnsi="Times New Roman" w:cs="Times New Roman"/>
          <w:sz w:val="24"/>
          <w:szCs w:val="24"/>
        </w:rPr>
      </w:pPr>
      <w:r w:rsidRPr="00127D49">
        <w:rPr>
          <w:rFonts w:ascii="Times New Roman" w:hAnsi="Times New Roman" w:cs="Times New Roman"/>
          <w:sz w:val="24"/>
          <w:szCs w:val="24"/>
        </w:rPr>
        <w:t>WHEREAS, there are approvals to release the Performance Bond issued by BHD INVESTMENTS LLC in the amount of $27,565.20, the safety and stabilization bond in the amount of $5,000.00 and the remaining escrow funds in the amount of $276.20 from the Planning Board, the Board of Engineers, and the Town of West New York Construction Official, and</w:t>
      </w:r>
    </w:p>
    <w:p w:rsidR="00127D49" w:rsidRPr="00127D49" w:rsidRDefault="00127D49" w:rsidP="00127D49">
      <w:pPr>
        <w:pStyle w:val="NoSpacing"/>
        <w:rPr>
          <w:rFonts w:ascii="Times New Roman" w:hAnsi="Times New Roman" w:cs="Times New Roman"/>
          <w:sz w:val="24"/>
          <w:szCs w:val="24"/>
        </w:rPr>
      </w:pPr>
    </w:p>
    <w:p w:rsidR="00127D49" w:rsidRPr="00127D49" w:rsidRDefault="00127D49" w:rsidP="00127D49">
      <w:pPr>
        <w:pStyle w:val="NoSpacing"/>
        <w:ind w:firstLine="720"/>
        <w:rPr>
          <w:rFonts w:ascii="Times New Roman" w:hAnsi="Times New Roman" w:cs="Times New Roman"/>
          <w:sz w:val="24"/>
          <w:szCs w:val="24"/>
        </w:rPr>
      </w:pPr>
      <w:r w:rsidRPr="00127D49">
        <w:rPr>
          <w:rFonts w:ascii="Times New Roman" w:hAnsi="Times New Roman" w:cs="Times New Roman"/>
          <w:sz w:val="24"/>
          <w:szCs w:val="24"/>
        </w:rPr>
        <w:t>WHEREAS, there is a two-year Maintenance Bond in the amount of THREE THOUSAND FOUR HUNDRED AND FORTY-FIVE AND 69/100 (3,445.69) on the property located at 6215 Jefferson, block 159, lot 21 for a period of two years.</w:t>
      </w:r>
    </w:p>
    <w:p w:rsidR="00127D49" w:rsidRPr="00127D49" w:rsidRDefault="00127D49" w:rsidP="00127D49">
      <w:pPr>
        <w:pStyle w:val="NoSpacing"/>
        <w:ind w:firstLine="720"/>
        <w:rPr>
          <w:rFonts w:ascii="Times New Roman" w:hAnsi="Times New Roman" w:cs="Times New Roman"/>
          <w:sz w:val="24"/>
          <w:szCs w:val="24"/>
        </w:rPr>
      </w:pPr>
    </w:p>
    <w:p w:rsidR="00127D49" w:rsidRPr="00127D49" w:rsidRDefault="00127D49" w:rsidP="00127D49">
      <w:pPr>
        <w:pStyle w:val="NoSpacing"/>
        <w:ind w:firstLine="720"/>
        <w:rPr>
          <w:rFonts w:ascii="Times New Roman" w:hAnsi="Times New Roman" w:cs="Times New Roman"/>
          <w:sz w:val="24"/>
          <w:szCs w:val="24"/>
        </w:rPr>
      </w:pPr>
      <w:r w:rsidRPr="00127D49">
        <w:rPr>
          <w:rFonts w:ascii="Times New Roman" w:hAnsi="Times New Roman" w:cs="Times New Roman"/>
          <w:sz w:val="24"/>
          <w:szCs w:val="24"/>
        </w:rPr>
        <w:t>NOW, THEREFORE, BE IT RESOLVED, by the Mayor and the Board of Commissioners of the Town of West New York, County of Hudson hereby authorizes the release of the Performance bond issued by BHD INVESTMENTS LLC, in the amount of $27,565.50, safety and stabilization bond in the amount of $5,000.00 and the remaining escrow funds in the amount of $276.20 to BHD INVESTMENTS LLC.</w:t>
      </w:r>
    </w:p>
    <w:p w:rsidR="00E83BDB" w:rsidRDefault="00E83BDB" w:rsidP="00127D49">
      <w:pPr>
        <w:ind w:left="360"/>
        <w:rPr>
          <w:b/>
          <w:bCs/>
          <w:sz w:val="24"/>
        </w:rPr>
      </w:pPr>
    </w:p>
    <w:p w:rsidR="00127D49" w:rsidRPr="00127D49" w:rsidRDefault="00127D49" w:rsidP="00127D49">
      <w:pPr>
        <w:widowControl/>
        <w:autoSpaceDE/>
        <w:autoSpaceDN/>
        <w:adjustRightInd/>
        <w:jc w:val="center"/>
        <w:rPr>
          <w:b/>
          <w:sz w:val="24"/>
          <w:u w:val="single"/>
        </w:rPr>
      </w:pPr>
      <w:r w:rsidRPr="00127D49">
        <w:rPr>
          <w:b/>
          <w:sz w:val="24"/>
          <w:u w:val="single"/>
        </w:rPr>
        <w:t xml:space="preserve">RESOLUTION #R23-262 </w:t>
      </w:r>
    </w:p>
    <w:p w:rsidR="00127D49" w:rsidRPr="00127D49" w:rsidRDefault="00127D49" w:rsidP="00127D49">
      <w:pPr>
        <w:widowControl/>
        <w:autoSpaceDE/>
        <w:autoSpaceDN/>
        <w:adjustRightInd/>
        <w:jc w:val="center"/>
        <w:rPr>
          <w:rFonts w:eastAsia="Calibri"/>
          <w:b/>
          <w:sz w:val="24"/>
          <w:szCs w:val="22"/>
          <w:u w:val="single"/>
        </w:rPr>
      </w:pPr>
      <w:r w:rsidRPr="00127D49">
        <w:rPr>
          <w:rFonts w:eastAsia="Calibri"/>
          <w:b/>
          <w:sz w:val="24"/>
          <w:u w:val="single"/>
        </w:rPr>
        <w:t xml:space="preserve">RE: </w:t>
      </w:r>
      <w:r w:rsidRPr="00127D49">
        <w:rPr>
          <w:rFonts w:eastAsia="Calibri"/>
          <w:b/>
          <w:sz w:val="24"/>
          <w:szCs w:val="22"/>
          <w:u w:val="single"/>
        </w:rPr>
        <w:t>AMENDING RESOLUTION #R22-321 TO AUTHORIZE THE PURCHASE OF SECURITY AND PUBLIC SAFETY SYSTEMS EQUIPMENT, INSTALLATION, AND MAINTENANCE SERVICES FOR THE 52</w:t>
      </w:r>
      <w:r w:rsidRPr="00127D49">
        <w:rPr>
          <w:rFonts w:eastAsia="Calibri"/>
          <w:b/>
          <w:sz w:val="24"/>
          <w:szCs w:val="22"/>
          <w:u w:val="single"/>
          <w:vertAlign w:val="superscript"/>
        </w:rPr>
        <w:t>ND</w:t>
      </w:r>
      <w:r w:rsidRPr="00127D49">
        <w:rPr>
          <w:rFonts w:eastAsia="Calibri"/>
          <w:b/>
          <w:sz w:val="24"/>
          <w:szCs w:val="22"/>
          <w:u w:val="single"/>
        </w:rPr>
        <w:t xml:space="preserve"> STREET PARKING GARAGE</w:t>
      </w:r>
    </w:p>
    <w:p w:rsidR="00127D49" w:rsidRPr="00127D49" w:rsidRDefault="00127D49" w:rsidP="00127D49">
      <w:pPr>
        <w:widowControl/>
        <w:autoSpaceDE/>
        <w:autoSpaceDN/>
        <w:adjustRightInd/>
        <w:jc w:val="center"/>
        <w:rPr>
          <w:rFonts w:eastAsia="Calibri"/>
          <w:b/>
          <w:sz w:val="24"/>
          <w:szCs w:val="22"/>
        </w:rPr>
      </w:pPr>
    </w:p>
    <w:p w:rsidR="00127D49" w:rsidRPr="00127D49" w:rsidRDefault="00127D49" w:rsidP="00127D49">
      <w:pPr>
        <w:widowControl/>
        <w:autoSpaceDE/>
        <w:autoSpaceDN/>
        <w:adjustRightInd/>
        <w:ind w:firstLine="720"/>
        <w:jc w:val="both"/>
        <w:rPr>
          <w:sz w:val="24"/>
        </w:rPr>
      </w:pPr>
      <w:r w:rsidRPr="00127D49">
        <w:rPr>
          <w:sz w:val="24"/>
        </w:rPr>
        <w:t xml:space="preserve">WHEREAS, </w:t>
      </w:r>
      <w:r w:rsidRPr="00127D49">
        <w:rPr>
          <w:bCs/>
          <w:sz w:val="24"/>
        </w:rPr>
        <w:t xml:space="preserve">by prior Resolution #R22-321, </w:t>
      </w:r>
      <w:r w:rsidRPr="00127D49">
        <w:rPr>
          <w:sz w:val="24"/>
        </w:rPr>
        <w:t>the Town West New York (“Town”) authorized the purchase of security and public safety systems equipment, installation, and maintenance services for the 52</w:t>
      </w:r>
      <w:r w:rsidRPr="00127D49">
        <w:rPr>
          <w:sz w:val="24"/>
          <w:vertAlign w:val="superscript"/>
        </w:rPr>
        <w:t>nd</w:t>
      </w:r>
      <w:r w:rsidRPr="00127D49">
        <w:rPr>
          <w:sz w:val="24"/>
        </w:rPr>
        <w:t xml:space="preserve"> Street Parking Garage from JCT Solutions in the amount of $290, 297.79 pursuant to the Union County Cooperative Purchasing System; and</w:t>
      </w:r>
    </w:p>
    <w:p w:rsidR="00127D49" w:rsidRPr="00127D49" w:rsidRDefault="00127D49" w:rsidP="00127D49">
      <w:pPr>
        <w:widowControl/>
        <w:autoSpaceDE/>
        <w:autoSpaceDN/>
        <w:adjustRightInd/>
        <w:ind w:firstLine="720"/>
        <w:jc w:val="both"/>
        <w:rPr>
          <w:sz w:val="24"/>
        </w:rPr>
      </w:pPr>
    </w:p>
    <w:p w:rsidR="00127D49" w:rsidRPr="00127D49" w:rsidRDefault="00127D49" w:rsidP="00127D49">
      <w:pPr>
        <w:widowControl/>
        <w:autoSpaceDE/>
        <w:autoSpaceDN/>
        <w:adjustRightInd/>
        <w:ind w:firstLine="720"/>
        <w:jc w:val="both"/>
        <w:rPr>
          <w:sz w:val="24"/>
        </w:rPr>
      </w:pPr>
      <w:r w:rsidRPr="00127D49">
        <w:rPr>
          <w:bCs/>
          <w:sz w:val="24"/>
        </w:rPr>
        <w:t>WHEREAS</w:t>
      </w:r>
      <w:r w:rsidRPr="00127D49">
        <w:rPr>
          <w:sz w:val="24"/>
        </w:rPr>
        <w:t>, JCT Solutions has provided the Town with a revised invoice (Invoice #84963) for the purchase of the required security and public safety systems equipment, installation, and maintenance services for the 52</w:t>
      </w:r>
      <w:r w:rsidRPr="00127D49">
        <w:rPr>
          <w:sz w:val="24"/>
          <w:vertAlign w:val="superscript"/>
        </w:rPr>
        <w:t>nd</w:t>
      </w:r>
      <w:r w:rsidRPr="00127D49">
        <w:rPr>
          <w:sz w:val="24"/>
        </w:rPr>
        <w:t xml:space="preserve"> Street Parking Garage pursuant to Union County Cooperative Purchasing Contract #8-UCCP 24-2021, valid through March 28, 2023, for a total amount of $190,883.42; and</w:t>
      </w:r>
    </w:p>
    <w:p w:rsidR="00127D49" w:rsidRPr="00127D49" w:rsidRDefault="00127D49" w:rsidP="00127D49">
      <w:pPr>
        <w:widowControl/>
        <w:autoSpaceDE/>
        <w:autoSpaceDN/>
        <w:adjustRightInd/>
        <w:ind w:firstLine="720"/>
        <w:jc w:val="both"/>
        <w:rPr>
          <w:sz w:val="24"/>
        </w:rPr>
      </w:pPr>
    </w:p>
    <w:p w:rsidR="00127D49" w:rsidRPr="00127D49" w:rsidRDefault="00127D49" w:rsidP="00127D49">
      <w:pPr>
        <w:widowControl/>
        <w:autoSpaceDE/>
        <w:autoSpaceDN/>
        <w:adjustRightInd/>
        <w:ind w:firstLine="720"/>
        <w:jc w:val="both"/>
        <w:rPr>
          <w:rFonts w:eastAsia="Calibri"/>
          <w:sz w:val="24"/>
          <w:szCs w:val="22"/>
        </w:rPr>
      </w:pPr>
      <w:r w:rsidRPr="00127D49">
        <w:rPr>
          <w:rFonts w:eastAsia="Calibri"/>
          <w:bCs/>
          <w:sz w:val="24"/>
          <w:szCs w:val="22"/>
        </w:rPr>
        <w:t>WHEREAS</w:t>
      </w:r>
      <w:r w:rsidRPr="00127D49">
        <w:rPr>
          <w:rFonts w:eastAsia="Calibri"/>
          <w:sz w:val="24"/>
          <w:szCs w:val="22"/>
        </w:rPr>
        <w:t xml:space="preserve">, the Town seeks to amend Resolution #R22-321 to decrease the total purchase amount for the required </w:t>
      </w:r>
      <w:r w:rsidRPr="00127D49">
        <w:rPr>
          <w:sz w:val="24"/>
        </w:rPr>
        <w:t>security and public safety systems equipment, installation, and maintenance services for the 52</w:t>
      </w:r>
      <w:r w:rsidRPr="00127D49">
        <w:rPr>
          <w:sz w:val="24"/>
          <w:vertAlign w:val="superscript"/>
        </w:rPr>
        <w:t>nd</w:t>
      </w:r>
      <w:r w:rsidRPr="00127D49">
        <w:rPr>
          <w:sz w:val="24"/>
        </w:rPr>
        <w:t xml:space="preserve"> Street Parking Garage pursuant to the revised invoice provided by JCT Solutions pursuant to Union County Cooperative Contract #8-UCCP 24-2021, for a total purchase amount not to exceed $190,883.42.</w:t>
      </w:r>
    </w:p>
    <w:p w:rsidR="00127D49" w:rsidRPr="00127D49" w:rsidRDefault="00127D49" w:rsidP="00127D49">
      <w:pPr>
        <w:widowControl/>
        <w:autoSpaceDE/>
        <w:autoSpaceDN/>
        <w:adjustRightInd/>
        <w:ind w:firstLine="720"/>
        <w:jc w:val="both"/>
        <w:rPr>
          <w:sz w:val="24"/>
        </w:rPr>
      </w:pPr>
    </w:p>
    <w:p w:rsidR="00127D49" w:rsidRPr="00127D49" w:rsidRDefault="00127D49" w:rsidP="00127D49">
      <w:pPr>
        <w:widowControl/>
        <w:autoSpaceDE/>
        <w:autoSpaceDN/>
        <w:adjustRightInd/>
        <w:ind w:firstLine="720"/>
        <w:jc w:val="both"/>
        <w:rPr>
          <w:sz w:val="24"/>
        </w:rPr>
      </w:pPr>
      <w:r w:rsidRPr="00127D49">
        <w:rPr>
          <w:rFonts w:eastAsia="Calibri"/>
          <w:sz w:val="24"/>
        </w:rPr>
        <w:t>NOW THEREFORE, BE IT RESOLVED,</w:t>
      </w:r>
      <w:r w:rsidRPr="00127D49">
        <w:rPr>
          <w:rFonts w:eastAsia="Calibri"/>
          <w:bCs/>
          <w:sz w:val="24"/>
        </w:rPr>
        <w:t xml:space="preserve"> that the Mayor and the Board of Commissioners of the Town of West New York, do hereby authorize the amendment of Resolution #R22-321 to amend the total purchase amount for the required </w:t>
      </w:r>
      <w:r w:rsidRPr="00127D49">
        <w:rPr>
          <w:sz w:val="24"/>
        </w:rPr>
        <w:t>security and public safety systems equipment, installation and maintenance services for the 52</w:t>
      </w:r>
      <w:r w:rsidRPr="00127D49">
        <w:rPr>
          <w:sz w:val="24"/>
          <w:vertAlign w:val="superscript"/>
        </w:rPr>
        <w:t>nd</w:t>
      </w:r>
      <w:r w:rsidRPr="00127D49">
        <w:rPr>
          <w:sz w:val="24"/>
        </w:rPr>
        <w:t xml:space="preserve"> Street Parking Garage in accordance with the revised invoice provided by JCT Solutions, pursuant to Union County Cooperative Contract #8-UCCP 24-2021, for a total purchase amount not to exceed $190,883.42. </w:t>
      </w:r>
    </w:p>
    <w:p w:rsidR="00127D49" w:rsidRPr="00127D49" w:rsidRDefault="00127D49" w:rsidP="00127D49">
      <w:pPr>
        <w:widowControl/>
        <w:autoSpaceDE/>
        <w:autoSpaceDN/>
        <w:adjustRightInd/>
        <w:ind w:firstLine="720"/>
        <w:jc w:val="both"/>
        <w:rPr>
          <w:sz w:val="24"/>
        </w:rPr>
      </w:pPr>
    </w:p>
    <w:p w:rsidR="00127D49" w:rsidRPr="00164C75" w:rsidRDefault="00127D49" w:rsidP="00127D49">
      <w:pPr>
        <w:jc w:val="center"/>
        <w:rPr>
          <w:b/>
          <w:bCs/>
          <w:sz w:val="24"/>
        </w:rPr>
      </w:pPr>
      <w:r>
        <w:rPr>
          <w:b/>
          <w:bCs/>
          <w:sz w:val="24"/>
        </w:rPr>
        <w:lastRenderedPageBreak/>
        <w:t>August 30, 2023</w:t>
      </w:r>
    </w:p>
    <w:p w:rsidR="00127D49" w:rsidRPr="00164C75" w:rsidRDefault="00127D49" w:rsidP="00127D49">
      <w:pPr>
        <w:jc w:val="center"/>
        <w:rPr>
          <w:b/>
          <w:bCs/>
          <w:sz w:val="24"/>
          <w:u w:val="single"/>
        </w:rPr>
      </w:pPr>
      <w:r w:rsidRPr="00164C75">
        <w:rPr>
          <w:b/>
          <w:bCs/>
          <w:i/>
          <w:iCs/>
          <w:sz w:val="24"/>
        </w:rPr>
        <w:t>Regular Meeting</w:t>
      </w:r>
    </w:p>
    <w:p w:rsidR="00127D49" w:rsidRDefault="00127D49" w:rsidP="00127D49">
      <w:pPr>
        <w:rPr>
          <w:b/>
          <w:bCs/>
          <w:sz w:val="24"/>
          <w:u w:val="single"/>
        </w:rPr>
      </w:pPr>
    </w:p>
    <w:p w:rsidR="00127D49" w:rsidRPr="00387F63" w:rsidRDefault="00127D49" w:rsidP="00127D49">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127D49" w:rsidRPr="00387F63" w:rsidRDefault="00127D49" w:rsidP="00127D49">
      <w:pPr>
        <w:rPr>
          <w:b/>
          <w:bCs/>
          <w:sz w:val="24"/>
          <w:u w:val="single"/>
        </w:rPr>
      </w:pPr>
      <w:r>
        <w:rPr>
          <w:b/>
          <w:bCs/>
          <w:sz w:val="24"/>
          <w:u w:val="single"/>
        </w:rPr>
        <w:t>Resolution (Cont.)</w:t>
      </w:r>
      <w:r w:rsidRPr="00387F63">
        <w:rPr>
          <w:b/>
          <w:bCs/>
          <w:sz w:val="24"/>
          <w:u w:val="single"/>
        </w:rPr>
        <w:t>:</w:t>
      </w:r>
    </w:p>
    <w:p w:rsidR="00127D49" w:rsidRDefault="00127D49" w:rsidP="00127D49">
      <w:pPr>
        <w:widowControl/>
        <w:autoSpaceDE/>
        <w:autoSpaceDN/>
        <w:adjustRightInd/>
        <w:ind w:firstLine="720"/>
        <w:jc w:val="both"/>
        <w:rPr>
          <w:rFonts w:eastAsia="Calibri"/>
          <w:sz w:val="24"/>
        </w:rPr>
      </w:pPr>
    </w:p>
    <w:p w:rsidR="00127D49" w:rsidRPr="00127D49" w:rsidRDefault="00127D49" w:rsidP="00127D49">
      <w:pPr>
        <w:widowControl/>
        <w:autoSpaceDE/>
        <w:autoSpaceDN/>
        <w:adjustRightInd/>
        <w:ind w:firstLine="720"/>
        <w:jc w:val="both"/>
        <w:rPr>
          <w:rFonts w:eastAsia="Calibri"/>
          <w:sz w:val="24"/>
        </w:rPr>
      </w:pPr>
      <w:r w:rsidRPr="00127D49">
        <w:rPr>
          <w:rFonts w:eastAsia="Calibri"/>
          <w:sz w:val="24"/>
        </w:rPr>
        <w:t>BE IT FURTHER RESOLVED that the Temporary Purchasing Agent shall take all necessary steps to execute the documents to effectuate the purposes as set forth herein.</w:t>
      </w:r>
    </w:p>
    <w:p w:rsidR="00127D49" w:rsidRPr="00127D49" w:rsidRDefault="00127D49" w:rsidP="00127D49">
      <w:pPr>
        <w:widowControl/>
        <w:autoSpaceDE/>
        <w:autoSpaceDN/>
        <w:adjustRightInd/>
        <w:ind w:firstLine="720"/>
        <w:jc w:val="both"/>
        <w:rPr>
          <w:rFonts w:eastAsia="Calibri"/>
          <w:sz w:val="24"/>
        </w:rPr>
      </w:pPr>
    </w:p>
    <w:p w:rsidR="00E83BDB" w:rsidRPr="0004184D" w:rsidRDefault="00127D49" w:rsidP="0004184D">
      <w:pPr>
        <w:widowControl/>
        <w:autoSpaceDE/>
        <w:autoSpaceDN/>
        <w:adjustRightInd/>
        <w:ind w:firstLine="720"/>
        <w:jc w:val="both"/>
        <w:rPr>
          <w:rFonts w:eastAsia="Calibri"/>
          <w:sz w:val="24"/>
        </w:rPr>
      </w:pPr>
      <w:r w:rsidRPr="00127D49">
        <w:rPr>
          <w:rFonts w:eastAsia="Calibri"/>
          <w:sz w:val="24"/>
        </w:rPr>
        <w:t>BE IT FURTHER RESOLVED that the Chief Financial Officer certifies that the necessary funds are available for this payment from account number 06-215-55-900-001.</w:t>
      </w:r>
    </w:p>
    <w:p w:rsidR="0004184D" w:rsidRDefault="0004184D" w:rsidP="0004184D">
      <w:pPr>
        <w:widowControl/>
        <w:autoSpaceDE/>
        <w:autoSpaceDN/>
        <w:adjustRightInd/>
        <w:jc w:val="center"/>
        <w:rPr>
          <w:rFonts w:eastAsia="Calibri"/>
          <w:b/>
          <w:sz w:val="24"/>
          <w:szCs w:val="22"/>
          <w:u w:val="single"/>
        </w:rPr>
      </w:pPr>
    </w:p>
    <w:p w:rsidR="0004184D" w:rsidRDefault="0004184D" w:rsidP="0004184D">
      <w:pPr>
        <w:widowControl/>
        <w:autoSpaceDE/>
        <w:autoSpaceDN/>
        <w:adjustRightInd/>
        <w:jc w:val="center"/>
        <w:rPr>
          <w:rFonts w:eastAsia="Calibri"/>
          <w:b/>
          <w:sz w:val="24"/>
          <w:szCs w:val="22"/>
          <w:u w:val="single"/>
        </w:rPr>
      </w:pPr>
    </w:p>
    <w:p w:rsidR="0004184D" w:rsidRPr="0004184D" w:rsidRDefault="0004184D" w:rsidP="0004184D">
      <w:pPr>
        <w:widowControl/>
        <w:autoSpaceDE/>
        <w:autoSpaceDN/>
        <w:adjustRightInd/>
        <w:jc w:val="center"/>
        <w:rPr>
          <w:rFonts w:eastAsia="Calibri"/>
          <w:b/>
          <w:sz w:val="24"/>
          <w:szCs w:val="22"/>
          <w:u w:val="single"/>
        </w:rPr>
      </w:pPr>
      <w:r w:rsidRPr="0004184D">
        <w:rPr>
          <w:rFonts w:eastAsia="Calibri"/>
          <w:b/>
          <w:sz w:val="24"/>
          <w:szCs w:val="22"/>
          <w:u w:val="single"/>
        </w:rPr>
        <w:t>RESOLUTION #R23-263</w:t>
      </w:r>
    </w:p>
    <w:p w:rsidR="0004184D" w:rsidRPr="0004184D" w:rsidRDefault="0004184D" w:rsidP="0004184D">
      <w:pPr>
        <w:widowControl/>
        <w:autoSpaceDE/>
        <w:autoSpaceDN/>
        <w:adjustRightInd/>
        <w:jc w:val="center"/>
        <w:rPr>
          <w:rFonts w:eastAsia="Calibri"/>
          <w:b/>
          <w:sz w:val="24"/>
          <w:szCs w:val="22"/>
          <w:u w:val="single"/>
        </w:rPr>
      </w:pPr>
      <w:r w:rsidRPr="0004184D">
        <w:rPr>
          <w:rFonts w:eastAsia="Calibri"/>
          <w:b/>
          <w:sz w:val="24"/>
          <w:szCs w:val="22"/>
          <w:u w:val="single"/>
        </w:rPr>
        <w:t>RE: AUTHORIZING FIRST AMENDMENT TO THE GRANT AGREEMENT BETWEEN THE NEW JERSEY STATE LIBRARY AND THE TOWN OF WEST NEW YORK ON BEHALF OF THE WEST NEW YORK PUBLIC LIBRARY FOR THE WEST NEW YORK PUBLIC LIBRARY AND COMMUNITY PROJECT</w:t>
      </w:r>
    </w:p>
    <w:p w:rsidR="0004184D" w:rsidRPr="0004184D" w:rsidRDefault="0004184D" w:rsidP="0004184D">
      <w:pPr>
        <w:widowControl/>
        <w:autoSpaceDE/>
        <w:autoSpaceDN/>
        <w:adjustRightInd/>
        <w:jc w:val="center"/>
        <w:rPr>
          <w:rFonts w:eastAsia="Calibri"/>
          <w:b/>
          <w:sz w:val="24"/>
          <w:szCs w:val="22"/>
        </w:rPr>
      </w:pPr>
    </w:p>
    <w:p w:rsidR="0004184D" w:rsidRDefault="0004184D" w:rsidP="0004184D">
      <w:pPr>
        <w:widowControl/>
        <w:autoSpaceDE/>
        <w:autoSpaceDN/>
        <w:adjustRightInd/>
        <w:jc w:val="both"/>
        <w:rPr>
          <w:sz w:val="24"/>
        </w:rPr>
      </w:pPr>
      <w:r w:rsidRPr="0004184D">
        <w:rPr>
          <w:b/>
          <w:bCs/>
          <w:sz w:val="24"/>
        </w:rPr>
        <w:tab/>
      </w:r>
      <w:r w:rsidRPr="0004184D">
        <w:rPr>
          <w:bCs/>
          <w:sz w:val="24"/>
        </w:rPr>
        <w:t>WHEREAS</w:t>
      </w:r>
      <w:r w:rsidRPr="0004184D">
        <w:rPr>
          <w:sz w:val="24"/>
        </w:rPr>
        <w:t>, the New Jersey State Library of the State of New Jersey and the Town of West New York on behalf of the West New York Public Library are parties to a Grant Agreement (Grant Application No. 01-09-2401) as per the New Jersey Library Construction Bond Act pursuant to which the Town was awarded grant funding in the amount of $12,500,000.00 for the construction of a New West New York Public Library and Community Center; and</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the Town and the State Library seek to amend Section 2.3(a) of the Original Grant Agreement to provide as follows:</w:t>
      </w:r>
    </w:p>
    <w:p w:rsidR="0004184D" w:rsidRPr="0004184D" w:rsidRDefault="0004184D" w:rsidP="0004184D">
      <w:pPr>
        <w:widowControl/>
        <w:autoSpaceDE/>
        <w:autoSpaceDN/>
        <w:adjustRightInd/>
        <w:jc w:val="both"/>
        <w:rPr>
          <w:sz w:val="24"/>
        </w:rPr>
      </w:pPr>
    </w:p>
    <w:p w:rsidR="0004184D" w:rsidRDefault="0004184D" w:rsidP="0004184D">
      <w:pPr>
        <w:widowControl/>
        <w:autoSpaceDE/>
        <w:autoSpaceDN/>
        <w:adjustRightInd/>
        <w:ind w:left="1008" w:right="1008"/>
        <w:jc w:val="both"/>
        <w:rPr>
          <w:sz w:val="24"/>
        </w:rPr>
      </w:pPr>
      <w:r w:rsidRPr="0004184D">
        <w:rPr>
          <w:sz w:val="24"/>
        </w:rPr>
        <w:t>“By not later than August 1 of each year, commencing 2023 and continuing until the expiration of the Term (as defined herein) of this Grant Agreement, the Grantee shall provide the Grantor: (i) copies of the Institution’s annual audited financial statement and auditors’ reports for the most recently ended fiscal year ending in the previous calendar year (collectively, “Annual Financial Report”) prepared in accordance with applicable State policy, as may be amended from time to time, including but not limited to the provision of any policies applicable to the receipt of the Grant; and (ii) a report of any material change in the use of the Project from that which was set forth in the Grant Application and any receipt or planned receipt of any contributions or other amounts earmarked for the project that were not disclosed in the Grant Application;”</w:t>
      </w:r>
    </w:p>
    <w:p w:rsidR="0004184D" w:rsidRPr="0004184D" w:rsidRDefault="0004184D" w:rsidP="0004184D">
      <w:pPr>
        <w:widowControl/>
        <w:autoSpaceDE/>
        <w:autoSpaceDN/>
        <w:adjustRightInd/>
        <w:ind w:left="1008" w:right="1008"/>
        <w:jc w:val="both"/>
        <w:rPr>
          <w:sz w:val="24"/>
        </w:rPr>
      </w:pPr>
    </w:p>
    <w:p w:rsidR="0004184D" w:rsidRDefault="0004184D" w:rsidP="0004184D">
      <w:pPr>
        <w:widowControl/>
        <w:autoSpaceDE/>
        <w:autoSpaceDN/>
        <w:adjustRightInd/>
        <w:jc w:val="both"/>
        <w:rPr>
          <w:sz w:val="24"/>
        </w:rPr>
      </w:pPr>
      <w:r w:rsidRPr="0004184D">
        <w:rPr>
          <w:bCs/>
          <w:sz w:val="24"/>
        </w:rPr>
        <w:tab/>
        <w:t>WHEREAS</w:t>
      </w:r>
      <w:r w:rsidRPr="0004184D">
        <w:rPr>
          <w:sz w:val="24"/>
        </w:rPr>
        <w:t>, in addition, the Town seeks to amend the Original Grant Agreement for the provision of funding for the New West New York Public Library and Community Center Project as set forth in the Substantial Change Form to amend the amount of funding requested from $12.5 million to $9.5 million and shift the planned site location for the project to 5704-5712 Bergenline Avenue, West New York, NJ 07093; and</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the Town is currently in the process of acquiring title to the property located at 5704-5712 Bergenline Avenue, West New York, NJ 07093 through an eminent domain proceeding and plans to utilize this site for the New West New York Public Library and Community Center Project; and</w:t>
      </w:r>
    </w:p>
    <w:p w:rsidR="0004184D" w:rsidRP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the Town of West New York is authorized to acquire title to the property located at 5704-5712 Bergenline Avenue, West New York, NJ 07093 by eminent domain as the site will be utilized by the Town for a public purpose for the construction of the West New York Library and Community Center Project.</w:t>
      </w: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Pr="00164C75" w:rsidRDefault="0004184D" w:rsidP="0004184D">
      <w:pPr>
        <w:jc w:val="center"/>
        <w:rPr>
          <w:b/>
          <w:bCs/>
          <w:sz w:val="24"/>
        </w:rPr>
      </w:pPr>
      <w:bookmarkStart w:id="13" w:name="_Hlk144370247"/>
      <w:r>
        <w:rPr>
          <w:b/>
          <w:bCs/>
          <w:sz w:val="24"/>
        </w:rPr>
        <w:lastRenderedPageBreak/>
        <w:t>August 30, 2023</w:t>
      </w:r>
    </w:p>
    <w:p w:rsidR="0004184D" w:rsidRPr="00164C75" w:rsidRDefault="0004184D" w:rsidP="0004184D">
      <w:pPr>
        <w:jc w:val="center"/>
        <w:rPr>
          <w:b/>
          <w:bCs/>
          <w:sz w:val="24"/>
          <w:u w:val="single"/>
        </w:rPr>
      </w:pPr>
      <w:r w:rsidRPr="00164C75">
        <w:rPr>
          <w:b/>
          <w:bCs/>
          <w:i/>
          <w:iCs/>
          <w:sz w:val="24"/>
        </w:rPr>
        <w:t>Regular Meeting</w:t>
      </w:r>
    </w:p>
    <w:p w:rsidR="0004184D" w:rsidRDefault="0004184D" w:rsidP="0004184D">
      <w:pPr>
        <w:rPr>
          <w:b/>
          <w:bCs/>
          <w:sz w:val="24"/>
          <w:u w:val="single"/>
        </w:rPr>
      </w:pPr>
    </w:p>
    <w:p w:rsidR="0004184D" w:rsidRPr="00387F63" w:rsidRDefault="0004184D" w:rsidP="0004184D">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04184D" w:rsidRPr="00387F63" w:rsidRDefault="0004184D" w:rsidP="0004184D">
      <w:pPr>
        <w:rPr>
          <w:b/>
          <w:bCs/>
          <w:sz w:val="24"/>
          <w:u w:val="single"/>
        </w:rPr>
      </w:pPr>
      <w:r>
        <w:rPr>
          <w:b/>
          <w:bCs/>
          <w:sz w:val="24"/>
          <w:u w:val="single"/>
        </w:rPr>
        <w:t>Resolution (Cont.)</w:t>
      </w:r>
      <w:r w:rsidRPr="00387F63">
        <w:rPr>
          <w:b/>
          <w:bCs/>
          <w:sz w:val="24"/>
          <w:u w:val="single"/>
        </w:rPr>
        <w:t>:</w:t>
      </w:r>
    </w:p>
    <w:bookmarkEnd w:id="13"/>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rFonts w:eastAsia="Calibri"/>
          <w:bCs/>
          <w:sz w:val="24"/>
        </w:rPr>
        <w:tab/>
        <w:t xml:space="preserve">NOW, THEREFORE, BE IT RESOLVED </w:t>
      </w:r>
      <w:r w:rsidRPr="0004184D">
        <w:rPr>
          <w:rFonts w:eastAsia="Calibri"/>
          <w:sz w:val="24"/>
        </w:rPr>
        <w:t xml:space="preserve">that the Mayor and the Board of Commissioners of the Town of West New York do hereby authorize the amendment of the Original Grant Agreement between the New Jersey State Library and the Town of West New York pursuant to the Library Construction Bond Act to amend Section 2.3(a) of the Agreement as set forth herein, to amend the funding requested by the Town from $12.5 million to $9.5 million, and to shift the planned site location for the </w:t>
      </w:r>
      <w:r w:rsidRPr="0004184D">
        <w:rPr>
          <w:sz w:val="24"/>
        </w:rPr>
        <w:t xml:space="preserve">New West New York Public Library and Community Center Project to 5704-5712 Bergenline Avenue, West New York, NJ 07093. </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sz w:val="24"/>
        </w:rPr>
        <w:tab/>
      </w:r>
      <w:r w:rsidRPr="0004184D">
        <w:rPr>
          <w:bCs/>
          <w:sz w:val="24"/>
        </w:rPr>
        <w:t>BE IT FURTHER RESOLVED</w:t>
      </w:r>
      <w:r w:rsidRPr="0004184D">
        <w:rPr>
          <w:sz w:val="24"/>
        </w:rPr>
        <w:t xml:space="preserve"> that except as provided in the First Amendment to Grant Agreement, all other terms and conditions of the Original Grant Agreement shall remain in full force and effect.</w:t>
      </w:r>
    </w:p>
    <w:p w:rsidR="0004184D" w:rsidRPr="0004184D" w:rsidRDefault="0004184D" w:rsidP="0004184D">
      <w:pPr>
        <w:widowControl/>
        <w:autoSpaceDE/>
        <w:autoSpaceDN/>
        <w:adjustRightInd/>
        <w:jc w:val="both"/>
        <w:rPr>
          <w:sz w:val="24"/>
        </w:rPr>
      </w:pPr>
      <w:r w:rsidRPr="0004184D">
        <w:rPr>
          <w:sz w:val="24"/>
        </w:rPr>
        <w:tab/>
      </w:r>
    </w:p>
    <w:p w:rsidR="0004184D" w:rsidRPr="0004184D" w:rsidRDefault="0004184D" w:rsidP="0004184D">
      <w:pPr>
        <w:widowControl/>
        <w:autoSpaceDE/>
        <w:autoSpaceDN/>
        <w:adjustRightInd/>
        <w:jc w:val="both"/>
        <w:rPr>
          <w:sz w:val="24"/>
        </w:rPr>
      </w:pPr>
      <w:r w:rsidRPr="0004184D">
        <w:rPr>
          <w:sz w:val="24"/>
        </w:rPr>
        <w:tab/>
      </w:r>
      <w:r w:rsidRPr="0004184D">
        <w:rPr>
          <w:bCs/>
          <w:sz w:val="24"/>
        </w:rPr>
        <w:t xml:space="preserve">BE IT FURTHER RESOLVED </w:t>
      </w:r>
      <w:r w:rsidRPr="0004184D">
        <w:rPr>
          <w:sz w:val="24"/>
        </w:rPr>
        <w:t>that the effective date of this amendment is the date on which the State Librarian executes this First Amendment to the Grant Agreement.</w:t>
      </w:r>
    </w:p>
    <w:p w:rsidR="0004184D" w:rsidRPr="0004184D" w:rsidRDefault="0004184D" w:rsidP="0004184D">
      <w:pPr>
        <w:widowControl/>
        <w:autoSpaceDE/>
        <w:autoSpaceDN/>
        <w:adjustRightInd/>
        <w:jc w:val="both"/>
        <w:rPr>
          <w:sz w:val="24"/>
        </w:rPr>
      </w:pPr>
    </w:p>
    <w:p w:rsidR="0004184D" w:rsidRDefault="0004184D" w:rsidP="0004184D">
      <w:pPr>
        <w:widowControl/>
        <w:autoSpaceDE/>
        <w:autoSpaceDN/>
        <w:adjustRightInd/>
        <w:ind w:firstLine="720"/>
        <w:jc w:val="both"/>
        <w:rPr>
          <w:rFonts w:eastAsia="Calibri"/>
          <w:sz w:val="24"/>
        </w:rPr>
      </w:pPr>
      <w:r w:rsidRPr="0004184D">
        <w:rPr>
          <w:rFonts w:eastAsia="Calibri"/>
          <w:sz w:val="24"/>
        </w:rPr>
        <w:t>BE IT FURTHER RESOLVED that the Mayor, the Town Clerk, and the Town Administrator are hereby authorized to take all necessary steps to amend the Grant Agreement for the West New York Public Library and Community Center Project and to further effectuate the purposes as set forth herein.</w:t>
      </w:r>
    </w:p>
    <w:p w:rsidR="00E83BDB" w:rsidRDefault="00E83BDB" w:rsidP="00127D49">
      <w:pPr>
        <w:rPr>
          <w:b/>
          <w:bCs/>
          <w:sz w:val="24"/>
        </w:rPr>
      </w:pPr>
    </w:p>
    <w:p w:rsidR="0004184D" w:rsidRPr="0004184D" w:rsidRDefault="0004184D" w:rsidP="0004184D">
      <w:pPr>
        <w:widowControl/>
        <w:autoSpaceDE/>
        <w:autoSpaceDN/>
        <w:adjustRightInd/>
        <w:jc w:val="center"/>
        <w:rPr>
          <w:rFonts w:eastAsia="Calibri"/>
          <w:b/>
          <w:sz w:val="24"/>
          <w:szCs w:val="22"/>
          <w:u w:val="single"/>
        </w:rPr>
      </w:pPr>
      <w:r w:rsidRPr="0004184D">
        <w:rPr>
          <w:rFonts w:eastAsia="Calibri"/>
          <w:b/>
          <w:sz w:val="24"/>
          <w:szCs w:val="22"/>
          <w:u w:val="single"/>
        </w:rPr>
        <w:t>RESOLUTION #R23-264</w:t>
      </w:r>
    </w:p>
    <w:p w:rsidR="0004184D" w:rsidRPr="0004184D" w:rsidRDefault="0004184D" w:rsidP="0004184D">
      <w:pPr>
        <w:widowControl/>
        <w:autoSpaceDE/>
        <w:autoSpaceDN/>
        <w:adjustRightInd/>
        <w:jc w:val="center"/>
        <w:rPr>
          <w:rFonts w:eastAsia="Calibri"/>
          <w:b/>
          <w:sz w:val="24"/>
          <w:szCs w:val="22"/>
          <w:u w:val="single"/>
        </w:rPr>
      </w:pPr>
      <w:r w:rsidRPr="0004184D">
        <w:rPr>
          <w:rFonts w:eastAsia="Calibri"/>
          <w:b/>
          <w:sz w:val="24"/>
          <w:szCs w:val="22"/>
          <w:u w:val="single"/>
        </w:rPr>
        <w:t>RE: TO AUTHORIZE THE SUBSTANTIAL CHANGE REQUEST FORM FOR THE NEW WEST NEW YORK PUBLIC LIBRARY AND COMMUNITY CENTER CONSTRUCTION PROJECT</w:t>
      </w:r>
    </w:p>
    <w:p w:rsidR="0004184D" w:rsidRPr="0004184D" w:rsidRDefault="0004184D" w:rsidP="0004184D">
      <w:pPr>
        <w:widowControl/>
        <w:autoSpaceDE/>
        <w:autoSpaceDN/>
        <w:adjustRightInd/>
        <w:rPr>
          <w:rFonts w:eastAsia="Calibri"/>
          <w:sz w:val="24"/>
          <w:szCs w:val="22"/>
        </w:rPr>
      </w:pPr>
    </w:p>
    <w:p w:rsidR="0004184D" w:rsidRPr="0004184D" w:rsidRDefault="0004184D" w:rsidP="0004184D">
      <w:pPr>
        <w:widowControl/>
        <w:autoSpaceDE/>
        <w:autoSpaceDN/>
        <w:adjustRightInd/>
        <w:jc w:val="both"/>
        <w:rPr>
          <w:sz w:val="24"/>
        </w:rPr>
      </w:pPr>
      <w:r w:rsidRPr="0004184D">
        <w:rPr>
          <w:b/>
          <w:sz w:val="24"/>
        </w:rPr>
        <w:tab/>
      </w:r>
      <w:r w:rsidRPr="0004184D">
        <w:rPr>
          <w:sz w:val="24"/>
        </w:rPr>
        <w:t>WHEREAS, the Town West New York (“Town”) was awarded grant funding pursuant to the New Jersey Library Construction Bond Act (“NJLCBA”) for the construction of a new public library and community center at the former Modell’s site located at 5704-5712 Bergenline Avenue, West New York, NJ 07093; and</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the New Jersey State Library of the State of New Jersey and the Town of West New York on behalf of the West New York Public Library are parties to a Grant Agreement (Grant Application No. 01-09-2401) pursuant to the New Jersey Library Construction Bond Act for the provision of funding in the amount of $12,500,000.00 for the construction of a New West New York Public Library and Community Center; and</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pursuant to Section 2.3(a) of the Grant Agreement, the submission of the substantial change form is required when there has been any material change in the use of the Project from that which was set forth in the Grant Agreement; and</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the Mayor and the Board of Commissioners have determined that the submission of a substantial change form is required pursuant to Section 2.3(a) of the original grant agreement between the New Jersey State Library of the State of New Jersey and the Town of West New York for the provision of funding for the New West New York Public Library and Community Center Project (the “Project”); and</w:t>
      </w:r>
    </w:p>
    <w:p w:rsidR="0004184D" w:rsidRP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r w:rsidRPr="0004184D">
        <w:rPr>
          <w:sz w:val="24"/>
        </w:rPr>
        <w:tab/>
      </w:r>
      <w:r w:rsidRPr="0004184D">
        <w:rPr>
          <w:bCs/>
          <w:sz w:val="24"/>
        </w:rPr>
        <w:t>WHEREAS</w:t>
      </w:r>
      <w:r w:rsidRPr="0004184D">
        <w:rPr>
          <w:sz w:val="24"/>
        </w:rPr>
        <w:t>, the submission of the substantial change form is required by the Town of West New York to decrease the amount of funding requested for the Project and to shift to a new location site (the original site for the Project was 5702 John F. Kennedy Boulevard East, West New York, NJ 07093) for this Project to 5704-5712 Bergenline Avenue, West New York, NJ 07093.</w:t>
      </w: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Default="0004184D" w:rsidP="0004184D">
      <w:pPr>
        <w:widowControl/>
        <w:autoSpaceDE/>
        <w:autoSpaceDN/>
        <w:adjustRightInd/>
        <w:jc w:val="both"/>
        <w:rPr>
          <w:sz w:val="24"/>
        </w:rPr>
      </w:pPr>
    </w:p>
    <w:p w:rsidR="0004184D" w:rsidRPr="00164C75" w:rsidRDefault="0004184D" w:rsidP="0004184D">
      <w:pPr>
        <w:jc w:val="center"/>
        <w:rPr>
          <w:b/>
          <w:bCs/>
          <w:sz w:val="24"/>
        </w:rPr>
      </w:pPr>
      <w:r>
        <w:rPr>
          <w:b/>
          <w:bCs/>
          <w:sz w:val="24"/>
        </w:rPr>
        <w:lastRenderedPageBreak/>
        <w:t>August 30, 2023</w:t>
      </w:r>
    </w:p>
    <w:p w:rsidR="0004184D" w:rsidRPr="00164C75" w:rsidRDefault="0004184D" w:rsidP="0004184D">
      <w:pPr>
        <w:jc w:val="center"/>
        <w:rPr>
          <w:b/>
          <w:bCs/>
          <w:sz w:val="24"/>
          <w:u w:val="single"/>
        </w:rPr>
      </w:pPr>
      <w:r w:rsidRPr="00164C75">
        <w:rPr>
          <w:b/>
          <w:bCs/>
          <w:i/>
          <w:iCs/>
          <w:sz w:val="24"/>
        </w:rPr>
        <w:t>Regular Meeting</w:t>
      </w:r>
    </w:p>
    <w:p w:rsidR="0004184D" w:rsidRDefault="0004184D" w:rsidP="0004184D">
      <w:pPr>
        <w:rPr>
          <w:b/>
          <w:bCs/>
          <w:sz w:val="24"/>
          <w:u w:val="single"/>
        </w:rPr>
      </w:pPr>
    </w:p>
    <w:p w:rsidR="0004184D" w:rsidRPr="00387F63" w:rsidRDefault="0004184D" w:rsidP="0004184D">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04184D" w:rsidRPr="00387F63" w:rsidRDefault="0004184D" w:rsidP="0004184D">
      <w:pPr>
        <w:rPr>
          <w:b/>
          <w:bCs/>
          <w:sz w:val="24"/>
          <w:u w:val="single"/>
        </w:rPr>
      </w:pPr>
      <w:r>
        <w:rPr>
          <w:b/>
          <w:bCs/>
          <w:sz w:val="24"/>
          <w:u w:val="single"/>
        </w:rPr>
        <w:t>Resolution (Cont.)</w:t>
      </w:r>
      <w:r w:rsidRPr="00387F63">
        <w:rPr>
          <w:b/>
          <w:bCs/>
          <w:sz w:val="24"/>
          <w:u w:val="single"/>
        </w:rPr>
        <w:t>:</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jc w:val="both"/>
        <w:rPr>
          <w:sz w:val="24"/>
        </w:rPr>
      </w:pPr>
      <w:r w:rsidRPr="0004184D">
        <w:rPr>
          <w:rFonts w:eastAsia="Calibri"/>
          <w:bCs/>
          <w:sz w:val="24"/>
        </w:rPr>
        <w:tab/>
        <w:t xml:space="preserve">NOW, THEREFORE, BE IT RESOLVED </w:t>
      </w:r>
      <w:r w:rsidRPr="0004184D">
        <w:rPr>
          <w:rFonts w:eastAsia="Calibri"/>
          <w:sz w:val="24"/>
        </w:rPr>
        <w:t xml:space="preserve">that the Mayor and the Board of Commissioners of the Town of West New York hereby authorize the submission of the required substantial change form pursuant to Section 2.3(a) of the grant agreement between the </w:t>
      </w:r>
      <w:r w:rsidRPr="0004184D">
        <w:rPr>
          <w:sz w:val="24"/>
        </w:rPr>
        <w:t>New Jersey State Library of the State of New Jersey and the Town of West New York</w:t>
      </w:r>
      <w:r w:rsidRPr="0004184D">
        <w:rPr>
          <w:rFonts w:eastAsia="Calibri"/>
          <w:sz w:val="24"/>
        </w:rPr>
        <w:t xml:space="preserve"> for the purpose of providing grant funds for the New West New York Public Library and Community Center Project to amend the funding requested for the project from </w:t>
      </w:r>
      <w:r w:rsidRPr="0004184D">
        <w:rPr>
          <w:sz w:val="24"/>
        </w:rPr>
        <w:t xml:space="preserve">$12,500,000.00 to $9,500,000.00 </w:t>
      </w:r>
      <w:r w:rsidRPr="0004184D">
        <w:rPr>
          <w:rFonts w:eastAsia="Calibri"/>
          <w:sz w:val="24"/>
        </w:rPr>
        <w:t xml:space="preserve">and to update the site for the project to </w:t>
      </w:r>
      <w:r w:rsidRPr="0004184D">
        <w:rPr>
          <w:sz w:val="24"/>
        </w:rPr>
        <w:t>5704-5712 Bergenline Avenue, West New York, NJ 07093.</w:t>
      </w:r>
    </w:p>
    <w:p w:rsidR="0004184D" w:rsidRPr="0004184D" w:rsidRDefault="0004184D" w:rsidP="0004184D">
      <w:pPr>
        <w:widowControl/>
        <w:autoSpaceDE/>
        <w:autoSpaceDN/>
        <w:adjustRightInd/>
        <w:jc w:val="both"/>
        <w:rPr>
          <w:sz w:val="24"/>
        </w:rPr>
      </w:pPr>
    </w:p>
    <w:p w:rsidR="0004184D" w:rsidRPr="0004184D" w:rsidRDefault="0004184D" w:rsidP="0004184D">
      <w:pPr>
        <w:widowControl/>
        <w:autoSpaceDE/>
        <w:autoSpaceDN/>
        <w:adjustRightInd/>
        <w:ind w:firstLine="720"/>
        <w:jc w:val="both"/>
        <w:rPr>
          <w:rFonts w:eastAsia="Calibri"/>
          <w:sz w:val="24"/>
        </w:rPr>
      </w:pPr>
      <w:r w:rsidRPr="0004184D">
        <w:rPr>
          <w:rFonts w:eastAsia="Calibri"/>
          <w:sz w:val="24"/>
        </w:rPr>
        <w:t>BE IT FURTHER RESOLVED that the Mayor, the Town Clerk, and the Town Administrator are hereby authorized to take all necessary steps to submit the substantial change form and to further effectuate the purposes as set forth herein.</w:t>
      </w:r>
    </w:p>
    <w:p w:rsidR="00E83BDB" w:rsidRDefault="00E83BDB" w:rsidP="0004184D">
      <w:pPr>
        <w:rPr>
          <w:b/>
          <w:bCs/>
          <w:sz w:val="24"/>
        </w:rPr>
      </w:pPr>
    </w:p>
    <w:p w:rsidR="0004184D" w:rsidRDefault="0004184D" w:rsidP="0004184D">
      <w:pPr>
        <w:widowControl/>
        <w:autoSpaceDE/>
        <w:autoSpaceDN/>
        <w:adjustRightInd/>
        <w:jc w:val="center"/>
        <w:rPr>
          <w:b/>
          <w:sz w:val="24"/>
          <w:u w:val="single"/>
        </w:rPr>
      </w:pPr>
    </w:p>
    <w:p w:rsidR="0004184D" w:rsidRPr="0004184D" w:rsidRDefault="0004184D" w:rsidP="0004184D">
      <w:pPr>
        <w:widowControl/>
        <w:autoSpaceDE/>
        <w:autoSpaceDN/>
        <w:adjustRightInd/>
        <w:jc w:val="center"/>
        <w:rPr>
          <w:b/>
          <w:sz w:val="24"/>
          <w:u w:val="single"/>
        </w:rPr>
      </w:pPr>
      <w:r w:rsidRPr="0004184D">
        <w:rPr>
          <w:b/>
          <w:sz w:val="24"/>
          <w:u w:val="single"/>
        </w:rPr>
        <w:t xml:space="preserve">RESOLUTION #R23-265 </w:t>
      </w:r>
    </w:p>
    <w:p w:rsidR="0004184D" w:rsidRPr="0004184D" w:rsidRDefault="0004184D" w:rsidP="0004184D">
      <w:pPr>
        <w:widowControl/>
        <w:autoSpaceDE/>
        <w:autoSpaceDN/>
        <w:adjustRightInd/>
        <w:jc w:val="center"/>
        <w:rPr>
          <w:b/>
          <w:sz w:val="24"/>
          <w:szCs w:val="20"/>
          <w:u w:val="single"/>
        </w:rPr>
      </w:pPr>
      <w:r w:rsidRPr="0004184D">
        <w:rPr>
          <w:b/>
          <w:sz w:val="24"/>
          <w:u w:val="single"/>
        </w:rPr>
        <w:t xml:space="preserve">RE: </w:t>
      </w:r>
      <w:bookmarkStart w:id="14" w:name="_Hlk144220076"/>
      <w:r w:rsidRPr="0004184D">
        <w:rPr>
          <w:b/>
          <w:sz w:val="24"/>
          <w:szCs w:val="20"/>
          <w:u w:val="single"/>
        </w:rPr>
        <w:t>AMENDING THE HOURS FOR CESAR’S HALL LOADING ZONE LOCATED AT 561 60</w:t>
      </w:r>
      <w:r w:rsidRPr="0004184D">
        <w:rPr>
          <w:b/>
          <w:sz w:val="24"/>
          <w:szCs w:val="20"/>
          <w:u w:val="single"/>
          <w:vertAlign w:val="superscript"/>
        </w:rPr>
        <w:t>TH</w:t>
      </w:r>
      <w:r w:rsidRPr="0004184D">
        <w:rPr>
          <w:b/>
          <w:sz w:val="24"/>
          <w:szCs w:val="20"/>
          <w:u w:val="single"/>
        </w:rPr>
        <w:t xml:space="preserve"> STREET, WEST NEW YORK</w:t>
      </w:r>
      <w:bookmarkEnd w:id="14"/>
    </w:p>
    <w:p w:rsidR="0004184D" w:rsidRPr="0004184D" w:rsidRDefault="0004184D" w:rsidP="0004184D">
      <w:pPr>
        <w:widowControl/>
        <w:autoSpaceDE/>
        <w:autoSpaceDN/>
        <w:adjustRightInd/>
        <w:jc w:val="both"/>
        <w:rPr>
          <w:b/>
          <w:sz w:val="24"/>
          <w:szCs w:val="20"/>
          <w:u w:val="single"/>
        </w:rPr>
      </w:pPr>
    </w:p>
    <w:p w:rsidR="0004184D" w:rsidRPr="0004184D" w:rsidRDefault="0004184D" w:rsidP="0004184D">
      <w:pPr>
        <w:widowControl/>
        <w:autoSpaceDE/>
        <w:autoSpaceDN/>
        <w:adjustRightInd/>
        <w:jc w:val="both"/>
        <w:rPr>
          <w:sz w:val="24"/>
          <w:szCs w:val="20"/>
        </w:rPr>
      </w:pPr>
      <w:r w:rsidRPr="0004184D">
        <w:rPr>
          <w:sz w:val="24"/>
          <w:szCs w:val="20"/>
        </w:rPr>
        <w:tab/>
        <w:t>WHEREAS, the Town of West New York (the “Town”) seeks to amend the designated hours for the existing loading zone in front of the Cesar’s Hall, located at 561 60</w:t>
      </w:r>
      <w:r w:rsidRPr="0004184D">
        <w:rPr>
          <w:sz w:val="24"/>
          <w:szCs w:val="20"/>
          <w:vertAlign w:val="superscript"/>
        </w:rPr>
        <w:t>th</w:t>
      </w:r>
      <w:r w:rsidRPr="0004184D">
        <w:rPr>
          <w:sz w:val="24"/>
          <w:szCs w:val="20"/>
        </w:rPr>
        <w:t xml:space="preserve"> Street; and</w:t>
      </w:r>
    </w:p>
    <w:p w:rsidR="0004184D" w:rsidRPr="0004184D" w:rsidRDefault="0004184D" w:rsidP="0004184D">
      <w:pPr>
        <w:widowControl/>
        <w:autoSpaceDE/>
        <w:autoSpaceDN/>
        <w:adjustRightInd/>
        <w:jc w:val="both"/>
        <w:rPr>
          <w:sz w:val="24"/>
          <w:szCs w:val="20"/>
        </w:rPr>
      </w:pPr>
    </w:p>
    <w:p w:rsidR="0004184D" w:rsidRPr="0004184D" w:rsidRDefault="0004184D" w:rsidP="0004184D">
      <w:pPr>
        <w:widowControl/>
        <w:autoSpaceDE/>
        <w:autoSpaceDN/>
        <w:adjustRightInd/>
        <w:jc w:val="both"/>
        <w:rPr>
          <w:sz w:val="24"/>
          <w:szCs w:val="20"/>
        </w:rPr>
      </w:pPr>
      <w:r w:rsidRPr="0004184D">
        <w:rPr>
          <w:sz w:val="24"/>
          <w:szCs w:val="20"/>
        </w:rPr>
        <w:tab/>
      </w:r>
      <w:r w:rsidRPr="0004184D">
        <w:rPr>
          <w:bCs/>
          <w:sz w:val="24"/>
          <w:szCs w:val="20"/>
        </w:rPr>
        <w:t>WHEREAS</w:t>
      </w:r>
      <w:r w:rsidRPr="0004184D">
        <w:rPr>
          <w:sz w:val="24"/>
          <w:szCs w:val="20"/>
        </w:rPr>
        <w:t>, the current hours designated to utilize the loading zoning in front of Cesar’s Hall, located at 561 60</w:t>
      </w:r>
      <w:r w:rsidRPr="0004184D">
        <w:rPr>
          <w:sz w:val="24"/>
          <w:szCs w:val="20"/>
          <w:vertAlign w:val="superscript"/>
        </w:rPr>
        <w:t>th</w:t>
      </w:r>
      <w:r w:rsidRPr="0004184D">
        <w:rPr>
          <w:sz w:val="24"/>
          <w:szCs w:val="20"/>
        </w:rPr>
        <w:t xml:space="preserve"> Street in West New York, are from 2:00PM until 10:00PM; and</w:t>
      </w:r>
    </w:p>
    <w:p w:rsidR="0004184D" w:rsidRPr="0004184D" w:rsidRDefault="0004184D" w:rsidP="0004184D">
      <w:pPr>
        <w:widowControl/>
        <w:autoSpaceDE/>
        <w:autoSpaceDN/>
        <w:adjustRightInd/>
        <w:jc w:val="both"/>
        <w:rPr>
          <w:sz w:val="24"/>
          <w:szCs w:val="20"/>
        </w:rPr>
      </w:pPr>
    </w:p>
    <w:p w:rsidR="0004184D" w:rsidRPr="0004184D" w:rsidRDefault="0004184D" w:rsidP="0004184D">
      <w:pPr>
        <w:widowControl/>
        <w:autoSpaceDE/>
        <w:autoSpaceDN/>
        <w:adjustRightInd/>
        <w:jc w:val="both"/>
        <w:rPr>
          <w:sz w:val="24"/>
          <w:szCs w:val="20"/>
        </w:rPr>
      </w:pPr>
      <w:r w:rsidRPr="0004184D">
        <w:rPr>
          <w:sz w:val="24"/>
          <w:szCs w:val="20"/>
        </w:rPr>
        <w:tab/>
      </w:r>
      <w:r w:rsidRPr="0004184D">
        <w:rPr>
          <w:bCs/>
          <w:sz w:val="24"/>
          <w:szCs w:val="20"/>
        </w:rPr>
        <w:t>WHEREAS</w:t>
      </w:r>
      <w:r w:rsidRPr="0004184D">
        <w:rPr>
          <w:sz w:val="24"/>
          <w:szCs w:val="20"/>
        </w:rPr>
        <w:t>, the Mayor and the Board of Commissioners have determined that it is in the interest of the Town to amend the designated hours to utilize the loading zoning at Cesar’s Hall, located at 561 60</w:t>
      </w:r>
      <w:r w:rsidRPr="0004184D">
        <w:rPr>
          <w:sz w:val="24"/>
          <w:szCs w:val="20"/>
          <w:vertAlign w:val="superscript"/>
        </w:rPr>
        <w:t>th</w:t>
      </w:r>
      <w:r w:rsidRPr="0004184D">
        <w:rPr>
          <w:sz w:val="24"/>
          <w:szCs w:val="20"/>
        </w:rPr>
        <w:t xml:space="preserve"> Street between 10:00AM until 1:00AM.</w:t>
      </w:r>
    </w:p>
    <w:p w:rsidR="0004184D" w:rsidRPr="0004184D" w:rsidRDefault="0004184D" w:rsidP="0004184D">
      <w:pPr>
        <w:widowControl/>
        <w:autoSpaceDE/>
        <w:autoSpaceDN/>
        <w:adjustRightInd/>
        <w:jc w:val="both"/>
        <w:rPr>
          <w:sz w:val="24"/>
          <w:szCs w:val="20"/>
        </w:rPr>
      </w:pPr>
      <w:r w:rsidRPr="0004184D">
        <w:rPr>
          <w:sz w:val="24"/>
          <w:szCs w:val="20"/>
        </w:rPr>
        <w:tab/>
      </w:r>
    </w:p>
    <w:p w:rsidR="0004184D" w:rsidRPr="0004184D" w:rsidRDefault="0004184D" w:rsidP="0004184D">
      <w:pPr>
        <w:widowControl/>
        <w:autoSpaceDE/>
        <w:autoSpaceDN/>
        <w:adjustRightInd/>
        <w:jc w:val="both"/>
        <w:rPr>
          <w:sz w:val="24"/>
          <w:szCs w:val="20"/>
        </w:rPr>
      </w:pPr>
      <w:r w:rsidRPr="0004184D">
        <w:rPr>
          <w:sz w:val="24"/>
          <w:szCs w:val="20"/>
        </w:rPr>
        <w:tab/>
        <w:t>NOW THEREFORE, BE IT RESOLVED by the Mayor and the Board of Commissioners of the Town of West New York do hereby authorize the amendment for the designated hours to utilize the loading zone in front of Cesar’s Hall located at 561 60</w:t>
      </w:r>
      <w:r w:rsidRPr="0004184D">
        <w:rPr>
          <w:sz w:val="24"/>
          <w:szCs w:val="20"/>
          <w:vertAlign w:val="superscript"/>
        </w:rPr>
        <w:t>th</w:t>
      </w:r>
      <w:r w:rsidRPr="0004184D">
        <w:rPr>
          <w:sz w:val="24"/>
          <w:szCs w:val="20"/>
        </w:rPr>
        <w:t xml:space="preserve"> Street from 10:00AM until 1:00AM.</w:t>
      </w:r>
    </w:p>
    <w:p w:rsidR="0004184D" w:rsidRPr="0004184D" w:rsidRDefault="0004184D" w:rsidP="0004184D">
      <w:pPr>
        <w:widowControl/>
        <w:autoSpaceDE/>
        <w:autoSpaceDN/>
        <w:adjustRightInd/>
        <w:jc w:val="both"/>
        <w:rPr>
          <w:sz w:val="24"/>
          <w:szCs w:val="20"/>
        </w:rPr>
      </w:pPr>
    </w:p>
    <w:p w:rsidR="00E83BDB" w:rsidRPr="0004184D" w:rsidRDefault="0004184D" w:rsidP="0004184D">
      <w:pPr>
        <w:rPr>
          <w:bCs/>
          <w:sz w:val="24"/>
        </w:rPr>
      </w:pPr>
      <w:r w:rsidRPr="0004184D">
        <w:rPr>
          <w:sz w:val="24"/>
          <w:szCs w:val="20"/>
        </w:rPr>
        <w:tab/>
      </w:r>
      <w:r w:rsidRPr="0004184D">
        <w:rPr>
          <w:bCs/>
          <w:sz w:val="24"/>
          <w:szCs w:val="20"/>
        </w:rPr>
        <w:t xml:space="preserve">BE IT FURTHER RESOLVED </w:t>
      </w:r>
      <w:r w:rsidRPr="0004184D">
        <w:rPr>
          <w:sz w:val="24"/>
          <w:szCs w:val="20"/>
        </w:rPr>
        <w:t>that the Town of West New York Police Department shall be authorized to install the appropriate signage and take all necessary steps to effectuate the purposes set forth in this Resolution.</w:t>
      </w:r>
    </w:p>
    <w:p w:rsidR="00E83BDB" w:rsidRDefault="00E83BDB" w:rsidP="0004184D">
      <w:pPr>
        <w:ind w:left="360"/>
        <w:rPr>
          <w:b/>
          <w:bCs/>
          <w:sz w:val="24"/>
        </w:rPr>
      </w:pPr>
    </w:p>
    <w:p w:rsidR="0004184D" w:rsidRDefault="0004184D" w:rsidP="0004184D">
      <w:pPr>
        <w:widowControl/>
        <w:autoSpaceDE/>
        <w:autoSpaceDN/>
        <w:adjustRightInd/>
        <w:jc w:val="center"/>
        <w:rPr>
          <w:b/>
          <w:sz w:val="24"/>
          <w:u w:val="single"/>
        </w:rPr>
      </w:pPr>
    </w:p>
    <w:p w:rsidR="0004184D" w:rsidRPr="0004184D" w:rsidRDefault="0004184D" w:rsidP="0004184D">
      <w:pPr>
        <w:widowControl/>
        <w:autoSpaceDE/>
        <w:autoSpaceDN/>
        <w:adjustRightInd/>
        <w:jc w:val="center"/>
        <w:rPr>
          <w:b/>
          <w:sz w:val="24"/>
          <w:u w:val="single"/>
        </w:rPr>
      </w:pPr>
      <w:r w:rsidRPr="0004184D">
        <w:rPr>
          <w:b/>
          <w:sz w:val="24"/>
          <w:u w:val="single"/>
        </w:rPr>
        <w:t xml:space="preserve">RESOLUTION #R23-266 </w:t>
      </w:r>
    </w:p>
    <w:p w:rsidR="0004184D" w:rsidRPr="0004184D" w:rsidRDefault="0004184D" w:rsidP="0004184D">
      <w:pPr>
        <w:widowControl/>
        <w:autoSpaceDE/>
        <w:autoSpaceDN/>
        <w:adjustRightInd/>
        <w:jc w:val="center"/>
        <w:rPr>
          <w:rFonts w:eastAsia="Calibri"/>
          <w:b/>
          <w:sz w:val="24"/>
          <w:u w:val="single"/>
        </w:rPr>
      </w:pPr>
      <w:r w:rsidRPr="0004184D">
        <w:rPr>
          <w:rFonts w:eastAsia="Calibri"/>
          <w:b/>
          <w:sz w:val="24"/>
          <w:u w:val="single"/>
        </w:rPr>
        <w:t xml:space="preserve">RE: </w:t>
      </w:r>
      <w:bookmarkStart w:id="15" w:name="_Hlk144220152"/>
      <w:r w:rsidRPr="0004184D">
        <w:rPr>
          <w:rFonts w:eastAsia="Calibri"/>
          <w:b/>
          <w:sz w:val="24"/>
          <w:u w:val="single"/>
        </w:rPr>
        <w:t xml:space="preserve">AUTHORIZING EXTENSION OF MONTHLY PARKING </w:t>
      </w:r>
    </w:p>
    <w:p w:rsidR="0004184D" w:rsidRPr="0004184D" w:rsidRDefault="0004184D" w:rsidP="0004184D">
      <w:pPr>
        <w:widowControl/>
        <w:autoSpaceDE/>
        <w:autoSpaceDN/>
        <w:adjustRightInd/>
        <w:jc w:val="center"/>
        <w:rPr>
          <w:rFonts w:eastAsia="Calibri"/>
          <w:b/>
          <w:sz w:val="24"/>
          <w:u w:val="single"/>
        </w:rPr>
      </w:pPr>
      <w:r w:rsidRPr="0004184D">
        <w:rPr>
          <w:rFonts w:eastAsia="Calibri"/>
          <w:b/>
          <w:sz w:val="24"/>
          <w:u w:val="single"/>
        </w:rPr>
        <w:t xml:space="preserve">LICENSE AGREEMENT WITH LITTLE MAN PARKING, LLC FOR USE OF PARKING FACILITY </w:t>
      </w:r>
    </w:p>
    <w:bookmarkEnd w:id="15"/>
    <w:p w:rsidR="0004184D" w:rsidRPr="0004184D" w:rsidRDefault="0004184D" w:rsidP="0004184D">
      <w:pPr>
        <w:widowControl/>
        <w:autoSpaceDE/>
        <w:autoSpaceDN/>
        <w:adjustRightInd/>
        <w:jc w:val="both"/>
        <w:rPr>
          <w:rFonts w:eastAsia="Calibri"/>
          <w:b/>
          <w:bCs/>
          <w:sz w:val="24"/>
        </w:rPr>
      </w:pPr>
    </w:p>
    <w:p w:rsidR="0004184D" w:rsidRPr="0004184D" w:rsidRDefault="0004184D" w:rsidP="0004184D">
      <w:pPr>
        <w:widowControl/>
        <w:autoSpaceDE/>
        <w:autoSpaceDN/>
        <w:adjustRightInd/>
        <w:ind w:firstLine="720"/>
        <w:jc w:val="both"/>
        <w:rPr>
          <w:rFonts w:eastAsia="Calibri"/>
          <w:bCs/>
          <w:sz w:val="24"/>
        </w:rPr>
      </w:pPr>
      <w:r w:rsidRPr="0004184D">
        <w:rPr>
          <w:rFonts w:eastAsia="Calibri"/>
          <w:sz w:val="24"/>
        </w:rPr>
        <w:t>WHEREAS,</w:t>
      </w:r>
      <w:r w:rsidRPr="0004184D">
        <w:rPr>
          <w:rFonts w:eastAsia="Calibri"/>
          <w:bCs/>
          <w:sz w:val="24"/>
        </w:rPr>
        <w:t xml:space="preserve"> by prior Resolution #R21-246, the Town entered into an agreement (the “Agreement”) with Little Man Parking, LLC (the “Licensor”) to permit Town residents to utilize parking spaces while the 51</w:t>
      </w:r>
      <w:r w:rsidRPr="0004184D">
        <w:rPr>
          <w:rFonts w:eastAsia="Calibri"/>
          <w:bCs/>
          <w:sz w:val="24"/>
          <w:vertAlign w:val="superscript"/>
        </w:rPr>
        <w:t>st</w:t>
      </w:r>
      <w:r w:rsidRPr="0004184D">
        <w:rPr>
          <w:rFonts w:eastAsia="Calibri"/>
          <w:bCs/>
          <w:sz w:val="24"/>
        </w:rPr>
        <w:t xml:space="preserve"> Street parking garage construction is ongoing; and</w:t>
      </w:r>
    </w:p>
    <w:p w:rsidR="0004184D" w:rsidRPr="0004184D" w:rsidRDefault="0004184D" w:rsidP="0004184D">
      <w:pPr>
        <w:widowControl/>
        <w:autoSpaceDE/>
        <w:autoSpaceDN/>
        <w:adjustRightInd/>
        <w:ind w:firstLine="720"/>
        <w:jc w:val="both"/>
        <w:rPr>
          <w:rFonts w:eastAsia="Calibri"/>
          <w:bCs/>
          <w:sz w:val="24"/>
        </w:rPr>
      </w:pPr>
    </w:p>
    <w:p w:rsidR="0004184D" w:rsidRPr="0004184D" w:rsidRDefault="0004184D" w:rsidP="0004184D">
      <w:pPr>
        <w:widowControl/>
        <w:autoSpaceDE/>
        <w:autoSpaceDN/>
        <w:adjustRightInd/>
        <w:ind w:firstLine="720"/>
        <w:jc w:val="both"/>
        <w:rPr>
          <w:rFonts w:eastAsia="Calibri"/>
          <w:bCs/>
          <w:sz w:val="24"/>
        </w:rPr>
      </w:pPr>
      <w:r w:rsidRPr="0004184D">
        <w:rPr>
          <w:rFonts w:eastAsia="Calibri"/>
          <w:sz w:val="24"/>
        </w:rPr>
        <w:t>WHEREAS</w:t>
      </w:r>
      <w:r w:rsidRPr="0004184D">
        <w:rPr>
          <w:rFonts w:eastAsia="Calibri"/>
          <w:bCs/>
          <w:sz w:val="24"/>
        </w:rPr>
        <w:t>, the Town has determined that the Agreement is in the best interests of the Town and seeks to authorize a one-year extension for the period between August 2, 2023 and August 1, 2024; and</w:t>
      </w:r>
    </w:p>
    <w:p w:rsidR="0004184D" w:rsidRPr="0004184D" w:rsidRDefault="0004184D" w:rsidP="0004184D">
      <w:pPr>
        <w:widowControl/>
        <w:autoSpaceDE/>
        <w:autoSpaceDN/>
        <w:adjustRightInd/>
        <w:ind w:firstLine="720"/>
        <w:jc w:val="both"/>
        <w:rPr>
          <w:rFonts w:eastAsia="Calibri"/>
          <w:bCs/>
          <w:sz w:val="24"/>
        </w:rPr>
      </w:pPr>
    </w:p>
    <w:p w:rsidR="0004184D" w:rsidRPr="0004184D" w:rsidRDefault="0004184D" w:rsidP="0004184D">
      <w:pPr>
        <w:widowControl/>
        <w:autoSpaceDE/>
        <w:autoSpaceDN/>
        <w:adjustRightInd/>
        <w:ind w:firstLine="720"/>
        <w:jc w:val="both"/>
        <w:rPr>
          <w:rFonts w:eastAsia="Calibri"/>
          <w:bCs/>
          <w:sz w:val="24"/>
        </w:rPr>
      </w:pPr>
      <w:r w:rsidRPr="0004184D">
        <w:rPr>
          <w:rFonts w:eastAsia="Calibri"/>
          <w:sz w:val="24"/>
        </w:rPr>
        <w:t>WHEREAS</w:t>
      </w:r>
      <w:r w:rsidRPr="0004184D">
        <w:rPr>
          <w:rFonts w:eastAsia="Calibri"/>
          <w:bCs/>
          <w:sz w:val="24"/>
        </w:rPr>
        <w:t>, subject to all other terms and conditions as fully set forth in the agreement, the Town agrees to pay $1,000.00 per month to the Licensor for a period not to exceed one (1) year, retroactively effective to August 2, 2023 and expiring on August 1, 2024.</w:t>
      </w:r>
    </w:p>
    <w:p w:rsidR="0004184D" w:rsidRPr="0004184D" w:rsidRDefault="0004184D" w:rsidP="0004184D">
      <w:pPr>
        <w:widowControl/>
        <w:autoSpaceDE/>
        <w:autoSpaceDN/>
        <w:adjustRightInd/>
        <w:ind w:firstLine="720"/>
        <w:jc w:val="both"/>
        <w:rPr>
          <w:rFonts w:eastAsia="Calibri"/>
          <w:sz w:val="24"/>
        </w:rPr>
      </w:pPr>
    </w:p>
    <w:p w:rsidR="0004184D" w:rsidRDefault="0004184D" w:rsidP="0004184D">
      <w:pPr>
        <w:widowControl/>
        <w:autoSpaceDE/>
        <w:autoSpaceDN/>
        <w:adjustRightInd/>
        <w:ind w:firstLine="720"/>
        <w:jc w:val="both"/>
        <w:rPr>
          <w:rFonts w:eastAsia="Calibri"/>
          <w:sz w:val="24"/>
        </w:rPr>
      </w:pPr>
    </w:p>
    <w:p w:rsidR="0004184D" w:rsidRDefault="0004184D" w:rsidP="0004184D">
      <w:pPr>
        <w:widowControl/>
        <w:autoSpaceDE/>
        <w:autoSpaceDN/>
        <w:adjustRightInd/>
        <w:ind w:firstLine="720"/>
        <w:jc w:val="both"/>
        <w:rPr>
          <w:rFonts w:eastAsia="Calibri"/>
          <w:sz w:val="24"/>
        </w:rPr>
      </w:pPr>
    </w:p>
    <w:p w:rsidR="0004184D" w:rsidRPr="00164C75" w:rsidRDefault="0004184D" w:rsidP="0004184D">
      <w:pPr>
        <w:jc w:val="center"/>
        <w:rPr>
          <w:b/>
          <w:bCs/>
          <w:sz w:val="24"/>
        </w:rPr>
      </w:pPr>
      <w:r>
        <w:rPr>
          <w:b/>
          <w:bCs/>
          <w:sz w:val="24"/>
        </w:rPr>
        <w:lastRenderedPageBreak/>
        <w:t>August 30, 2023</w:t>
      </w:r>
    </w:p>
    <w:p w:rsidR="0004184D" w:rsidRPr="00164C75" w:rsidRDefault="0004184D" w:rsidP="0004184D">
      <w:pPr>
        <w:jc w:val="center"/>
        <w:rPr>
          <w:b/>
          <w:bCs/>
          <w:sz w:val="24"/>
          <w:u w:val="single"/>
        </w:rPr>
      </w:pPr>
      <w:r w:rsidRPr="00164C75">
        <w:rPr>
          <w:b/>
          <w:bCs/>
          <w:i/>
          <w:iCs/>
          <w:sz w:val="24"/>
        </w:rPr>
        <w:t>Regular Meeting</w:t>
      </w:r>
    </w:p>
    <w:p w:rsidR="0004184D" w:rsidRDefault="0004184D" w:rsidP="0004184D">
      <w:pPr>
        <w:rPr>
          <w:b/>
          <w:bCs/>
          <w:sz w:val="24"/>
          <w:u w:val="single"/>
        </w:rPr>
      </w:pPr>
    </w:p>
    <w:p w:rsidR="0004184D" w:rsidRPr="00387F63" w:rsidRDefault="0004184D" w:rsidP="0004184D">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04184D" w:rsidRPr="00387F63" w:rsidRDefault="0004184D" w:rsidP="0004184D">
      <w:pPr>
        <w:rPr>
          <w:b/>
          <w:bCs/>
          <w:sz w:val="24"/>
          <w:u w:val="single"/>
        </w:rPr>
      </w:pPr>
      <w:r>
        <w:rPr>
          <w:b/>
          <w:bCs/>
          <w:sz w:val="24"/>
          <w:u w:val="single"/>
        </w:rPr>
        <w:t>Resolution (Cont.)</w:t>
      </w:r>
      <w:r w:rsidRPr="00387F63">
        <w:rPr>
          <w:b/>
          <w:bCs/>
          <w:sz w:val="24"/>
          <w:u w:val="single"/>
        </w:rPr>
        <w:t>:</w:t>
      </w:r>
    </w:p>
    <w:p w:rsidR="0004184D" w:rsidRDefault="0004184D" w:rsidP="0004184D">
      <w:pPr>
        <w:widowControl/>
        <w:autoSpaceDE/>
        <w:autoSpaceDN/>
        <w:adjustRightInd/>
        <w:ind w:firstLine="720"/>
        <w:jc w:val="both"/>
        <w:rPr>
          <w:rFonts w:eastAsia="Calibri"/>
          <w:sz w:val="24"/>
        </w:rPr>
      </w:pPr>
    </w:p>
    <w:p w:rsidR="0004184D" w:rsidRPr="0004184D" w:rsidRDefault="0004184D" w:rsidP="0004184D">
      <w:pPr>
        <w:widowControl/>
        <w:autoSpaceDE/>
        <w:autoSpaceDN/>
        <w:adjustRightInd/>
        <w:ind w:firstLine="720"/>
        <w:jc w:val="both"/>
        <w:rPr>
          <w:rFonts w:eastAsia="Calibri"/>
          <w:sz w:val="24"/>
        </w:rPr>
      </w:pPr>
      <w:r w:rsidRPr="0004184D">
        <w:rPr>
          <w:rFonts w:eastAsia="Calibri"/>
          <w:sz w:val="24"/>
        </w:rPr>
        <w:t xml:space="preserve">NOW THEREFORE, BE IT RESOLVED </w:t>
      </w:r>
      <w:r w:rsidRPr="0004184D">
        <w:rPr>
          <w:rFonts w:eastAsia="Calibri"/>
          <w:bCs/>
          <w:sz w:val="24"/>
        </w:rPr>
        <w:t xml:space="preserve">that the Mayor and the Board of </w:t>
      </w:r>
      <w:r w:rsidRPr="0004184D">
        <w:rPr>
          <w:rFonts w:eastAsia="Calibri"/>
          <w:sz w:val="24"/>
        </w:rPr>
        <w:t>Commissioners of the Town of West New York, County of Hudson, State of New Jersey, do hereby approve of the extension to the monthly parking license agreement with Little Man Parking, LLC, for a period not to exceed one (1) year, commencing retroactively as of August 2, 2023 through August 1, 2024, at a total cost per month not to exceed $1,000.00 paid by the Town to the Licensor.</w:t>
      </w:r>
    </w:p>
    <w:p w:rsidR="0004184D" w:rsidRPr="0004184D" w:rsidRDefault="0004184D" w:rsidP="0004184D">
      <w:pPr>
        <w:widowControl/>
        <w:autoSpaceDE/>
        <w:autoSpaceDN/>
        <w:adjustRightInd/>
        <w:ind w:left="1080"/>
        <w:contextualSpacing/>
        <w:jc w:val="both"/>
        <w:rPr>
          <w:rFonts w:eastAsia="Calibri"/>
          <w:sz w:val="24"/>
        </w:rPr>
      </w:pPr>
    </w:p>
    <w:p w:rsidR="0004184D" w:rsidRPr="0004184D" w:rsidRDefault="0004184D" w:rsidP="0004184D">
      <w:pPr>
        <w:widowControl/>
        <w:autoSpaceDE/>
        <w:autoSpaceDN/>
        <w:adjustRightInd/>
        <w:ind w:firstLine="720"/>
        <w:jc w:val="both"/>
        <w:rPr>
          <w:rFonts w:eastAsia="Calibri"/>
          <w:sz w:val="24"/>
        </w:rPr>
      </w:pPr>
      <w:r w:rsidRPr="0004184D">
        <w:rPr>
          <w:rFonts w:eastAsia="Calibri"/>
          <w:sz w:val="24"/>
        </w:rPr>
        <w:t>BE IT FURTHER RESOLVED that the Mayor, Municipal Administrator, and Town Clerk are authorized to execute any and all documents and take any and all necessary actions to complete and realize the intent and purpose of this resolution.</w:t>
      </w:r>
    </w:p>
    <w:p w:rsidR="0004184D" w:rsidRPr="0004184D" w:rsidRDefault="0004184D" w:rsidP="0004184D">
      <w:pPr>
        <w:widowControl/>
        <w:autoSpaceDE/>
        <w:autoSpaceDN/>
        <w:adjustRightInd/>
        <w:jc w:val="both"/>
        <w:rPr>
          <w:rFonts w:eastAsia="Calibri"/>
          <w:sz w:val="24"/>
        </w:rPr>
      </w:pPr>
    </w:p>
    <w:p w:rsidR="0004184D" w:rsidRPr="0004184D" w:rsidRDefault="0004184D" w:rsidP="0004184D">
      <w:pPr>
        <w:widowControl/>
        <w:autoSpaceDE/>
        <w:autoSpaceDN/>
        <w:adjustRightInd/>
        <w:ind w:firstLine="720"/>
        <w:jc w:val="both"/>
        <w:rPr>
          <w:rFonts w:eastAsia="Calibri"/>
          <w:color w:val="1F497D"/>
          <w:sz w:val="22"/>
          <w:szCs w:val="22"/>
        </w:rPr>
      </w:pPr>
      <w:r w:rsidRPr="0004184D">
        <w:rPr>
          <w:rFonts w:eastAsia="Calibri"/>
          <w:sz w:val="24"/>
        </w:rPr>
        <w:t>BE IT FURTHER RESOLVED that the Chief Financial Officer certifies that the necessary funds are available for this contract from account 05-201-55-502-020-99.</w:t>
      </w:r>
    </w:p>
    <w:p w:rsidR="00E83BDB" w:rsidRDefault="00E83BDB" w:rsidP="007E7358">
      <w:pPr>
        <w:rPr>
          <w:b/>
          <w:bCs/>
          <w:sz w:val="24"/>
        </w:rPr>
      </w:pPr>
    </w:p>
    <w:p w:rsidR="007E7358" w:rsidRDefault="007E7358" w:rsidP="007E7358">
      <w:pPr>
        <w:widowControl/>
        <w:autoSpaceDE/>
        <w:autoSpaceDN/>
        <w:adjustRightInd/>
        <w:jc w:val="center"/>
        <w:rPr>
          <w:b/>
          <w:sz w:val="24"/>
          <w:u w:val="single"/>
        </w:rPr>
      </w:pPr>
    </w:p>
    <w:p w:rsidR="007E7358" w:rsidRPr="007E7358" w:rsidRDefault="007E7358" w:rsidP="007E7358">
      <w:pPr>
        <w:widowControl/>
        <w:autoSpaceDE/>
        <w:autoSpaceDN/>
        <w:adjustRightInd/>
        <w:jc w:val="center"/>
        <w:rPr>
          <w:b/>
          <w:sz w:val="24"/>
          <w:u w:val="single"/>
        </w:rPr>
      </w:pPr>
      <w:r w:rsidRPr="007E7358">
        <w:rPr>
          <w:b/>
          <w:sz w:val="24"/>
          <w:u w:val="single"/>
        </w:rPr>
        <w:t xml:space="preserve">RESOLUTION #R23-267 </w:t>
      </w:r>
    </w:p>
    <w:p w:rsidR="007E7358" w:rsidRPr="007E7358" w:rsidRDefault="007E7358" w:rsidP="007E7358">
      <w:pPr>
        <w:widowControl/>
        <w:autoSpaceDE/>
        <w:autoSpaceDN/>
        <w:adjustRightInd/>
        <w:jc w:val="center"/>
        <w:rPr>
          <w:rFonts w:eastAsia="Calibri"/>
          <w:b/>
          <w:sz w:val="24"/>
          <w:u w:val="single"/>
        </w:rPr>
      </w:pPr>
      <w:r w:rsidRPr="007E7358">
        <w:rPr>
          <w:rFonts w:eastAsia="Calibri"/>
          <w:b/>
          <w:sz w:val="24"/>
          <w:u w:val="single"/>
        </w:rPr>
        <w:t xml:space="preserve">RE: </w:t>
      </w:r>
      <w:bookmarkStart w:id="16" w:name="_Hlk144220268"/>
      <w:r w:rsidRPr="007E7358">
        <w:rPr>
          <w:rFonts w:eastAsia="Calibri"/>
          <w:b/>
          <w:sz w:val="24"/>
          <w:u w:val="single"/>
        </w:rPr>
        <w:t xml:space="preserve">AWARDING CONTRACT TO THE INGENIO MARKETING LLC FOR </w:t>
      </w:r>
    </w:p>
    <w:p w:rsidR="007E7358" w:rsidRPr="007E7358" w:rsidRDefault="007E7358" w:rsidP="007E7358">
      <w:pPr>
        <w:widowControl/>
        <w:autoSpaceDE/>
        <w:autoSpaceDN/>
        <w:adjustRightInd/>
        <w:jc w:val="center"/>
        <w:rPr>
          <w:rFonts w:eastAsia="Calibri"/>
          <w:b/>
          <w:sz w:val="24"/>
          <w:u w:val="single"/>
        </w:rPr>
      </w:pPr>
      <w:r w:rsidRPr="007E7358">
        <w:rPr>
          <w:rFonts w:eastAsia="Calibri"/>
          <w:b/>
          <w:sz w:val="24"/>
          <w:u w:val="single"/>
        </w:rPr>
        <w:t>WEBMASTER/WEBSITE MAINTAINER SERVICES FOR 2023</w:t>
      </w:r>
    </w:p>
    <w:bookmarkEnd w:id="16"/>
    <w:p w:rsidR="007E7358" w:rsidRPr="007E7358" w:rsidRDefault="007E7358" w:rsidP="007E7358">
      <w:pPr>
        <w:widowControl/>
        <w:autoSpaceDE/>
        <w:autoSpaceDN/>
        <w:adjustRightInd/>
        <w:jc w:val="center"/>
        <w:rPr>
          <w:rFonts w:eastAsia="Calibri"/>
          <w:b/>
          <w:sz w:val="24"/>
        </w:rPr>
      </w:pPr>
    </w:p>
    <w:p w:rsidR="007E7358" w:rsidRPr="007E7358" w:rsidRDefault="007E7358" w:rsidP="007E7358">
      <w:pPr>
        <w:widowControl/>
        <w:autoSpaceDE/>
        <w:autoSpaceDN/>
        <w:adjustRightInd/>
        <w:ind w:firstLine="720"/>
        <w:rPr>
          <w:rFonts w:eastAsia="Calibri"/>
          <w:sz w:val="24"/>
        </w:rPr>
      </w:pPr>
      <w:r w:rsidRPr="007E7358">
        <w:rPr>
          <w:rFonts w:eastAsia="Calibri"/>
          <w:sz w:val="24"/>
        </w:rPr>
        <w:t xml:space="preserve">WHEREAS, the Town of West New York (“Town”) solicited proposals under a fair and open process for a contract for webmaster/website maintainer services for a one-year term beginning October 1, 2023 through September 30, 2024, and up to four additional option years at the Town’s sole discretion; and </w:t>
      </w:r>
    </w:p>
    <w:p w:rsidR="007E7358" w:rsidRPr="007E7358" w:rsidRDefault="007E7358" w:rsidP="007E7358">
      <w:pPr>
        <w:widowControl/>
        <w:autoSpaceDE/>
        <w:autoSpaceDN/>
        <w:adjustRightInd/>
        <w:ind w:firstLine="720"/>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 xml:space="preserve">WHEREAS, </w:t>
      </w:r>
      <w:r w:rsidRPr="007E7358">
        <w:rPr>
          <w:rFonts w:eastAsia="Calibri"/>
          <w:bCs/>
          <w:sz w:val="24"/>
        </w:rPr>
        <w:t xml:space="preserve">on August 25, 2023, the Town received </w:t>
      </w:r>
      <w:r w:rsidRPr="007E7358">
        <w:rPr>
          <w:rFonts w:eastAsia="Calibri"/>
          <w:sz w:val="24"/>
        </w:rPr>
        <w:t>two (2) proposals for the provision of the required webmaster/website maintainer services; and</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bCs/>
          <w:sz w:val="24"/>
        </w:rPr>
        <w:t>WHEREAS</w:t>
      </w:r>
      <w:r w:rsidRPr="007E7358">
        <w:rPr>
          <w:rFonts w:eastAsia="Calibri"/>
          <w:sz w:val="24"/>
        </w:rPr>
        <w:t xml:space="preserve">, the Town evaluated the proposals and determined that The </w:t>
      </w:r>
      <w:proofErr w:type="spellStart"/>
      <w:r w:rsidRPr="007E7358">
        <w:rPr>
          <w:rFonts w:eastAsia="Calibri"/>
          <w:sz w:val="24"/>
        </w:rPr>
        <w:t>Ingenio</w:t>
      </w:r>
      <w:proofErr w:type="spellEnd"/>
      <w:r w:rsidRPr="007E7358">
        <w:rPr>
          <w:rFonts w:eastAsia="Calibri"/>
          <w:sz w:val="24"/>
        </w:rPr>
        <w:t xml:space="preserve"> Marketing LLC, located at 6048 Tyler Place, Ground Floor, West New York, NJ 07093, will provide the services required in a cost-effective manner as required by the Town; and</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 xml:space="preserve">WHEREAS, </w:t>
      </w:r>
      <w:r w:rsidRPr="007E7358">
        <w:rPr>
          <w:rFonts w:eastAsia="Calibri"/>
          <w:bCs/>
          <w:sz w:val="24"/>
        </w:rPr>
        <w:t>the proposal submitted by</w:t>
      </w:r>
      <w:r w:rsidRPr="007E7358">
        <w:rPr>
          <w:rFonts w:eastAsia="Calibri"/>
          <w:sz w:val="24"/>
        </w:rPr>
        <w:t xml:space="preserve"> The </w:t>
      </w:r>
      <w:proofErr w:type="spellStart"/>
      <w:r w:rsidRPr="007E7358">
        <w:rPr>
          <w:rFonts w:eastAsia="Calibri"/>
          <w:sz w:val="24"/>
        </w:rPr>
        <w:t>Ingenio</w:t>
      </w:r>
      <w:proofErr w:type="spellEnd"/>
      <w:r w:rsidRPr="007E7358">
        <w:rPr>
          <w:rFonts w:eastAsia="Calibri"/>
          <w:sz w:val="24"/>
        </w:rPr>
        <w:t xml:space="preserve"> Marking LLC proposal for the required webmaster/website maintainer services provides an upfront cost of $4,897.00, and the amount of $2,155.00 per month, for a total annual contract amount not to exceed $30,757.00 for the period between October 1, 2023 through September 30, 2024.</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 xml:space="preserve">NOW THEREFORE, BE IT RESOLVED that the Mayor and Board of Commissioners of the Town of West New York, County of Hudson, State of New Jersey, do hereby award a contract to The </w:t>
      </w:r>
      <w:proofErr w:type="spellStart"/>
      <w:r w:rsidRPr="007E7358">
        <w:rPr>
          <w:rFonts w:eastAsia="Calibri"/>
          <w:sz w:val="24"/>
        </w:rPr>
        <w:t>Ingenio</w:t>
      </w:r>
      <w:proofErr w:type="spellEnd"/>
      <w:r w:rsidRPr="007E7358">
        <w:rPr>
          <w:rFonts w:eastAsia="Calibri"/>
          <w:sz w:val="24"/>
        </w:rPr>
        <w:t xml:space="preserve"> Marketing LLC, located at 6048 Tyler Place, Ground Floor, West New York, NJ 0709 for webmaster/website maintainer services between beginning October 1, 2023 through September 30, 2024, and up to four additional option years at the Town’s sole discretion for a total annual contract amount not to exceed $30,757.00.</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BE IT FURTHER RESOLVED that the Mayor, Municipal Administrator and Town Clerk are authorized to execute any documents necessary to effectuate the purposes as set forth in this Resolution, including a contract for webmaster/website maintainer services as set forth herein.</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 xml:space="preserve">BE IT FURTHER RESOLVED that the Chief Financial Officer certifies that sufficient funds are available for this contract in account number 01-201-20-708-020-99. </w:t>
      </w:r>
    </w:p>
    <w:p w:rsidR="00E83BDB" w:rsidRDefault="00E83BDB" w:rsidP="007E7358">
      <w:pPr>
        <w:rPr>
          <w:b/>
          <w:bCs/>
          <w:sz w:val="24"/>
        </w:rPr>
      </w:pPr>
    </w:p>
    <w:p w:rsidR="00E83BDB" w:rsidRDefault="00E83BDB" w:rsidP="00BA7326">
      <w:pPr>
        <w:ind w:left="360"/>
        <w:jc w:val="center"/>
        <w:rPr>
          <w:b/>
          <w:bCs/>
          <w:sz w:val="24"/>
        </w:rPr>
      </w:pPr>
    </w:p>
    <w:p w:rsidR="007E7358" w:rsidRDefault="007E7358" w:rsidP="007E7358">
      <w:pPr>
        <w:widowControl/>
        <w:autoSpaceDE/>
        <w:autoSpaceDN/>
        <w:adjustRightInd/>
        <w:jc w:val="center"/>
        <w:rPr>
          <w:b/>
          <w:sz w:val="24"/>
        </w:rPr>
      </w:pPr>
    </w:p>
    <w:p w:rsidR="007E7358" w:rsidRDefault="007E7358" w:rsidP="007E7358">
      <w:pPr>
        <w:widowControl/>
        <w:autoSpaceDE/>
        <w:autoSpaceDN/>
        <w:adjustRightInd/>
        <w:jc w:val="center"/>
        <w:rPr>
          <w:b/>
          <w:sz w:val="24"/>
        </w:rPr>
      </w:pPr>
    </w:p>
    <w:p w:rsidR="007E7358" w:rsidRDefault="007E7358" w:rsidP="007E7358">
      <w:pPr>
        <w:widowControl/>
        <w:autoSpaceDE/>
        <w:autoSpaceDN/>
        <w:adjustRightInd/>
        <w:jc w:val="center"/>
        <w:rPr>
          <w:b/>
          <w:sz w:val="24"/>
        </w:rPr>
      </w:pPr>
    </w:p>
    <w:p w:rsidR="007E7358" w:rsidRDefault="007E7358" w:rsidP="007E7358">
      <w:pPr>
        <w:widowControl/>
        <w:autoSpaceDE/>
        <w:autoSpaceDN/>
        <w:adjustRightInd/>
        <w:jc w:val="center"/>
        <w:rPr>
          <w:b/>
          <w:sz w:val="24"/>
        </w:rPr>
      </w:pPr>
    </w:p>
    <w:p w:rsidR="007E7358" w:rsidRDefault="007E7358" w:rsidP="007E7358">
      <w:pPr>
        <w:widowControl/>
        <w:autoSpaceDE/>
        <w:autoSpaceDN/>
        <w:adjustRightInd/>
        <w:rPr>
          <w:b/>
          <w:sz w:val="24"/>
        </w:rPr>
      </w:pPr>
    </w:p>
    <w:p w:rsidR="007E7358" w:rsidRDefault="007E7358" w:rsidP="007E7358">
      <w:pPr>
        <w:widowControl/>
        <w:autoSpaceDE/>
        <w:autoSpaceDN/>
        <w:adjustRightInd/>
        <w:rPr>
          <w:b/>
          <w:sz w:val="24"/>
        </w:rPr>
      </w:pPr>
    </w:p>
    <w:p w:rsidR="007E7358" w:rsidRPr="00164C75" w:rsidRDefault="007E7358" w:rsidP="007E7358">
      <w:pPr>
        <w:jc w:val="center"/>
        <w:rPr>
          <w:b/>
          <w:bCs/>
          <w:sz w:val="24"/>
        </w:rPr>
      </w:pPr>
      <w:r>
        <w:rPr>
          <w:b/>
          <w:bCs/>
          <w:sz w:val="24"/>
        </w:rPr>
        <w:lastRenderedPageBreak/>
        <w:t>August 30, 2023</w:t>
      </w:r>
    </w:p>
    <w:p w:rsidR="007E7358" w:rsidRPr="00164C75" w:rsidRDefault="007E7358" w:rsidP="007E7358">
      <w:pPr>
        <w:jc w:val="center"/>
        <w:rPr>
          <w:b/>
          <w:bCs/>
          <w:sz w:val="24"/>
          <w:u w:val="single"/>
        </w:rPr>
      </w:pPr>
      <w:r w:rsidRPr="00164C75">
        <w:rPr>
          <w:b/>
          <w:bCs/>
          <w:i/>
          <w:iCs/>
          <w:sz w:val="24"/>
        </w:rPr>
        <w:t>Regular Meeting</w:t>
      </w:r>
    </w:p>
    <w:p w:rsidR="007E7358" w:rsidRDefault="007E7358" w:rsidP="007E7358">
      <w:pPr>
        <w:rPr>
          <w:b/>
          <w:bCs/>
          <w:sz w:val="24"/>
          <w:u w:val="single"/>
        </w:rPr>
      </w:pPr>
    </w:p>
    <w:p w:rsidR="007E7358" w:rsidRPr="00387F63" w:rsidRDefault="007E7358" w:rsidP="007E7358">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7E7358" w:rsidRDefault="007E7358" w:rsidP="007E7358">
      <w:pPr>
        <w:widowControl/>
        <w:autoSpaceDE/>
        <w:autoSpaceDN/>
        <w:adjustRightInd/>
        <w:jc w:val="center"/>
        <w:rPr>
          <w:b/>
          <w:sz w:val="24"/>
        </w:rPr>
      </w:pPr>
    </w:p>
    <w:p w:rsidR="007E7358" w:rsidRPr="007E7358" w:rsidRDefault="007E7358" w:rsidP="007E7358">
      <w:pPr>
        <w:widowControl/>
        <w:autoSpaceDE/>
        <w:autoSpaceDN/>
        <w:adjustRightInd/>
        <w:jc w:val="center"/>
        <w:rPr>
          <w:b/>
          <w:sz w:val="24"/>
          <w:u w:val="single"/>
        </w:rPr>
      </w:pPr>
      <w:r w:rsidRPr="007E7358">
        <w:rPr>
          <w:b/>
          <w:sz w:val="24"/>
          <w:u w:val="single"/>
        </w:rPr>
        <w:t xml:space="preserve">RESOLUTION #R23-268 </w:t>
      </w:r>
    </w:p>
    <w:p w:rsidR="007E7358" w:rsidRPr="007E7358" w:rsidRDefault="007E7358" w:rsidP="007E7358">
      <w:pPr>
        <w:widowControl/>
        <w:autoSpaceDE/>
        <w:autoSpaceDN/>
        <w:adjustRightInd/>
        <w:jc w:val="center"/>
        <w:rPr>
          <w:rFonts w:eastAsia="Calibri"/>
          <w:b/>
          <w:sz w:val="24"/>
          <w:u w:val="single"/>
        </w:rPr>
      </w:pPr>
      <w:r w:rsidRPr="007E7358">
        <w:rPr>
          <w:rFonts w:eastAsia="Calibri"/>
          <w:b/>
          <w:sz w:val="24"/>
          <w:u w:val="single"/>
        </w:rPr>
        <w:t xml:space="preserve">RE: </w:t>
      </w:r>
      <w:bookmarkStart w:id="17" w:name="_Hlk144220420"/>
      <w:r w:rsidRPr="007E7358">
        <w:rPr>
          <w:rFonts w:eastAsia="Calibri"/>
          <w:b/>
          <w:sz w:val="24"/>
          <w:u w:val="single"/>
        </w:rPr>
        <w:t>APPROVING RELEASE OF PERFORMANCE GUARANTEE/BOND FOR DEVELOPMENT PROJECT AT 566 57</w:t>
      </w:r>
      <w:r w:rsidRPr="007E7358">
        <w:rPr>
          <w:rFonts w:eastAsia="Calibri"/>
          <w:b/>
          <w:sz w:val="24"/>
          <w:u w:val="single"/>
          <w:vertAlign w:val="superscript"/>
        </w:rPr>
        <w:t>th</w:t>
      </w:r>
      <w:r w:rsidRPr="007E7358">
        <w:rPr>
          <w:rFonts w:eastAsia="Calibri"/>
          <w:b/>
          <w:sz w:val="24"/>
          <w:u w:val="single"/>
        </w:rPr>
        <w:t xml:space="preserve"> STREET, WEST NEW YORK, NEW JERSEY 07093 BLOCK 126, LOT 46</w:t>
      </w:r>
    </w:p>
    <w:bookmarkEnd w:id="17"/>
    <w:p w:rsidR="007E7358" w:rsidRPr="007E7358" w:rsidRDefault="007E7358" w:rsidP="007E7358">
      <w:pPr>
        <w:widowControl/>
        <w:autoSpaceDE/>
        <w:autoSpaceDN/>
        <w:adjustRightInd/>
        <w:jc w:val="center"/>
        <w:rPr>
          <w:rFonts w:eastAsia="Calibri"/>
          <w:b/>
          <w:sz w:val="24"/>
        </w:rPr>
      </w:pPr>
    </w:p>
    <w:p w:rsidR="007E7358" w:rsidRPr="007E7358" w:rsidRDefault="007E7358" w:rsidP="007E7358">
      <w:pPr>
        <w:widowControl/>
        <w:autoSpaceDE/>
        <w:autoSpaceDN/>
        <w:adjustRightInd/>
        <w:ind w:firstLine="720"/>
        <w:jc w:val="both"/>
        <w:rPr>
          <w:rFonts w:eastAsia="Calibri"/>
          <w:bCs/>
          <w:sz w:val="24"/>
        </w:rPr>
      </w:pPr>
      <w:r w:rsidRPr="007E7358">
        <w:rPr>
          <w:rFonts w:eastAsia="Calibri"/>
          <w:sz w:val="24"/>
        </w:rPr>
        <w:t xml:space="preserve">WHEREAS, </w:t>
      </w:r>
      <w:r w:rsidRPr="007E7358">
        <w:rPr>
          <w:rFonts w:eastAsia="Calibri"/>
          <w:bCs/>
          <w:sz w:val="24"/>
        </w:rPr>
        <w:t>the Town of West New York (the “Town”) required a performance bond/guarantee (Bond No. 53714) to be furnished until the improvements in connection with the development project at 566 57</w:t>
      </w:r>
      <w:r w:rsidRPr="007E7358">
        <w:rPr>
          <w:rFonts w:eastAsia="Calibri"/>
          <w:bCs/>
          <w:sz w:val="24"/>
          <w:vertAlign w:val="superscript"/>
        </w:rPr>
        <w:t>th</w:t>
      </w:r>
      <w:r w:rsidRPr="007E7358">
        <w:rPr>
          <w:rFonts w:eastAsia="Calibri"/>
          <w:bCs/>
          <w:sz w:val="24"/>
        </w:rPr>
        <w:t xml:space="preserve"> Street, West New York, NJ 07093 (Block 126, Lot 46) were satisfactorily completed; and</w:t>
      </w:r>
    </w:p>
    <w:p w:rsidR="007E7358" w:rsidRPr="007E7358" w:rsidRDefault="007E7358" w:rsidP="007E7358">
      <w:pPr>
        <w:widowControl/>
        <w:autoSpaceDE/>
        <w:autoSpaceDN/>
        <w:adjustRightInd/>
        <w:ind w:firstLine="720"/>
        <w:jc w:val="both"/>
        <w:rPr>
          <w:rFonts w:eastAsia="Calibri"/>
          <w:bCs/>
          <w:sz w:val="24"/>
        </w:rPr>
      </w:pPr>
    </w:p>
    <w:p w:rsidR="007E7358" w:rsidRPr="007E7358" w:rsidRDefault="007E7358" w:rsidP="007E7358">
      <w:pPr>
        <w:widowControl/>
        <w:autoSpaceDE/>
        <w:autoSpaceDN/>
        <w:adjustRightInd/>
        <w:ind w:firstLine="720"/>
        <w:jc w:val="both"/>
        <w:rPr>
          <w:rFonts w:eastAsia="Calibri"/>
          <w:bCs/>
          <w:sz w:val="24"/>
        </w:rPr>
      </w:pPr>
      <w:r w:rsidRPr="007E7358">
        <w:rPr>
          <w:rFonts w:eastAsia="Calibri"/>
          <w:sz w:val="24"/>
        </w:rPr>
        <w:t>WHEREAS</w:t>
      </w:r>
      <w:r w:rsidRPr="007E7358">
        <w:rPr>
          <w:rFonts w:eastAsia="Calibri"/>
          <w:bCs/>
          <w:sz w:val="24"/>
        </w:rPr>
        <w:t xml:space="preserve">, </w:t>
      </w:r>
      <w:bookmarkStart w:id="18" w:name="_Hlk116996124"/>
      <w:r w:rsidRPr="007E7358">
        <w:rPr>
          <w:rFonts w:eastAsia="Calibri"/>
          <w:bCs/>
          <w:sz w:val="24"/>
        </w:rPr>
        <w:t xml:space="preserve">Double Group LLC </w:t>
      </w:r>
      <w:bookmarkEnd w:id="18"/>
      <w:r w:rsidRPr="007E7358">
        <w:rPr>
          <w:rFonts w:eastAsia="Calibri"/>
          <w:bCs/>
          <w:sz w:val="24"/>
        </w:rPr>
        <w:t>is the developer for the project at 566 57</w:t>
      </w:r>
      <w:r w:rsidRPr="007E7358">
        <w:rPr>
          <w:rFonts w:eastAsia="Calibri"/>
          <w:bCs/>
          <w:sz w:val="24"/>
          <w:vertAlign w:val="superscript"/>
        </w:rPr>
        <w:t>th</w:t>
      </w:r>
      <w:r w:rsidRPr="007E7358">
        <w:rPr>
          <w:rFonts w:eastAsia="Calibri"/>
          <w:bCs/>
          <w:sz w:val="24"/>
        </w:rPr>
        <w:t xml:space="preserve"> Street, </w:t>
      </w:r>
      <w:proofErr w:type="gramStart"/>
      <w:r w:rsidRPr="007E7358">
        <w:rPr>
          <w:rFonts w:eastAsia="Calibri"/>
          <w:bCs/>
          <w:sz w:val="24"/>
        </w:rPr>
        <w:t>Block</w:t>
      </w:r>
      <w:proofErr w:type="gramEnd"/>
      <w:r w:rsidRPr="007E7358">
        <w:rPr>
          <w:rFonts w:eastAsia="Calibri"/>
          <w:bCs/>
          <w:sz w:val="24"/>
        </w:rPr>
        <w:t xml:space="preserve"> 126, Lot 46, West New York, NJ 07093, and has made an application to the Town for the release of the performance bond/guarantee in the amount of $20,103.12 furnished in connection with that development project; and</w:t>
      </w:r>
    </w:p>
    <w:p w:rsidR="007E7358" w:rsidRPr="007E7358" w:rsidRDefault="007E7358" w:rsidP="007E7358">
      <w:pPr>
        <w:widowControl/>
        <w:autoSpaceDE/>
        <w:autoSpaceDN/>
        <w:adjustRightInd/>
        <w:jc w:val="both"/>
        <w:rPr>
          <w:rFonts w:eastAsia="Calibri"/>
          <w:bCs/>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WHEREAS</w:t>
      </w:r>
      <w:r w:rsidRPr="007E7358">
        <w:rPr>
          <w:rFonts w:eastAsia="Calibri"/>
          <w:bCs/>
          <w:sz w:val="24"/>
        </w:rPr>
        <w:t>, the Town Engineer for the project, Remington &amp; Vernick Engineers, has reviewed the application and recommends the release of the performance bond/guarantee (Bond No. 53714) to the Developer for the project, subject to the following conditions: (1) payment of all charges for the Town Engineer/inspection services; (2) a two-year maintenance guarantee in the amount of $2,792.10 previously submitted to the Finance Department in the form of cashier’s check from CHASE check no. 9730923650; and (3) review and approval of all documents by Town’s Attorney.</w:t>
      </w:r>
    </w:p>
    <w:p w:rsidR="007E7358" w:rsidRPr="007E7358" w:rsidRDefault="007E7358" w:rsidP="007E7358">
      <w:pPr>
        <w:widowControl/>
        <w:autoSpaceDE/>
        <w:autoSpaceDN/>
        <w:adjustRightInd/>
        <w:ind w:firstLine="720"/>
        <w:jc w:val="both"/>
        <w:rPr>
          <w:rFonts w:eastAsia="Calibri"/>
          <w:bCs/>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 xml:space="preserve">NOW THEREFORE, BE IT RESOLVED that the Mayor and Board of Commissioners of the Town of West New York, do hereby approve the release of the performance </w:t>
      </w:r>
      <w:r w:rsidRPr="007E7358">
        <w:rPr>
          <w:rFonts w:eastAsia="Calibri"/>
          <w:bCs/>
          <w:sz w:val="24"/>
        </w:rPr>
        <w:t xml:space="preserve">bond/guarantee in the amount of $20,103.12 </w:t>
      </w:r>
      <w:r w:rsidRPr="007E7358">
        <w:rPr>
          <w:rFonts w:eastAsia="Calibri"/>
          <w:sz w:val="24"/>
        </w:rPr>
        <w:t>posted by the Developer for the project at 566 57</w:t>
      </w:r>
      <w:r w:rsidRPr="007E7358">
        <w:rPr>
          <w:rFonts w:eastAsia="Calibri"/>
          <w:sz w:val="24"/>
          <w:vertAlign w:val="superscript"/>
        </w:rPr>
        <w:t>th</w:t>
      </w:r>
      <w:r w:rsidRPr="007E7358">
        <w:rPr>
          <w:rFonts w:eastAsia="Calibri"/>
          <w:sz w:val="24"/>
        </w:rPr>
        <w:t xml:space="preserve"> Street, West New York, NJ 07093 (Block 126, Lot 46)</w:t>
      </w:r>
      <w:r w:rsidRPr="007E7358">
        <w:rPr>
          <w:rFonts w:eastAsia="Calibri"/>
          <w:bCs/>
          <w:sz w:val="24"/>
        </w:rPr>
        <w:t xml:space="preserve"> subject to the following conditions: (1) payment of all charges for the Town Engineer/inspection services; (2) a two-year maintenance guarantee in the amount of $2,792.10 previously submitted to the Finance Department in the form of cashier’s check from CHASE check no. 9730923650; and (3) review and approval of all documents by </w:t>
      </w:r>
      <w:r w:rsidRPr="007E7358">
        <w:rPr>
          <w:rFonts w:eastAsia="Calibri"/>
          <w:sz w:val="24"/>
        </w:rPr>
        <w:t>Corporation Counsel for the Town of West New York.</w:t>
      </w:r>
    </w:p>
    <w:p w:rsidR="007E7358" w:rsidRPr="007E7358" w:rsidRDefault="007E7358" w:rsidP="007E7358">
      <w:pPr>
        <w:widowControl/>
        <w:autoSpaceDE/>
        <w:autoSpaceDN/>
        <w:adjustRightInd/>
        <w:ind w:firstLine="720"/>
        <w:jc w:val="both"/>
        <w:rPr>
          <w:rFonts w:eastAsia="Calibri"/>
          <w:bCs/>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BE IT FURTHER RESOLVED that the Mayor, the Town Administrator, and the Town Clerk are hereby authorized to take any necessary steps to release the performance bond in connection with 566 57</w:t>
      </w:r>
      <w:r w:rsidRPr="007E7358">
        <w:rPr>
          <w:rFonts w:eastAsia="Calibri"/>
          <w:sz w:val="24"/>
          <w:vertAlign w:val="superscript"/>
        </w:rPr>
        <w:t>th</w:t>
      </w:r>
      <w:r w:rsidRPr="007E7358">
        <w:rPr>
          <w:rFonts w:eastAsia="Calibri"/>
          <w:sz w:val="24"/>
        </w:rPr>
        <w:t xml:space="preserve"> Street, West New York, NJ 07093 (Block 126, Lot 46), upon completion of the conditions set forth in this Resolution.</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bCs/>
          <w:sz w:val="24"/>
        </w:rPr>
        <w:t>BE IT FURTHER RESOLVED</w:t>
      </w:r>
      <w:r w:rsidRPr="007E7358">
        <w:rPr>
          <w:rFonts w:eastAsia="Calibri"/>
          <w:sz w:val="24"/>
        </w:rPr>
        <w:t xml:space="preserve"> that a copy of this Resolution shall be provided to:</w:t>
      </w:r>
    </w:p>
    <w:p w:rsidR="007E7358" w:rsidRPr="007E7358" w:rsidRDefault="007E7358" w:rsidP="007E7358">
      <w:pPr>
        <w:widowControl/>
        <w:autoSpaceDE/>
        <w:autoSpaceDN/>
        <w:adjustRightInd/>
        <w:jc w:val="both"/>
        <w:rPr>
          <w:rFonts w:eastAsia="Calibri"/>
          <w:sz w:val="24"/>
        </w:rPr>
      </w:pPr>
    </w:p>
    <w:p w:rsidR="007E7358" w:rsidRPr="007E7358" w:rsidRDefault="007E7358" w:rsidP="007E7358">
      <w:pPr>
        <w:widowControl/>
        <w:numPr>
          <w:ilvl w:val="0"/>
          <w:numId w:val="30"/>
        </w:numPr>
        <w:autoSpaceDE/>
        <w:autoSpaceDN/>
        <w:adjustRightInd/>
        <w:contextualSpacing/>
        <w:jc w:val="both"/>
        <w:rPr>
          <w:rFonts w:eastAsia="Calibri"/>
          <w:sz w:val="24"/>
        </w:rPr>
      </w:pPr>
      <w:r w:rsidRPr="007E7358">
        <w:rPr>
          <w:rFonts w:eastAsia="Calibri"/>
          <w:bCs/>
          <w:sz w:val="24"/>
        </w:rPr>
        <w:t xml:space="preserve">Double Group LLC </w:t>
      </w:r>
      <w:r w:rsidRPr="007E7358">
        <w:rPr>
          <w:rFonts w:eastAsia="Calibri"/>
          <w:sz w:val="24"/>
        </w:rPr>
        <w:t>(Applicant/Developer)</w:t>
      </w:r>
    </w:p>
    <w:p w:rsidR="007E7358" w:rsidRPr="007E7358" w:rsidRDefault="007E7358" w:rsidP="007E7358">
      <w:pPr>
        <w:widowControl/>
        <w:numPr>
          <w:ilvl w:val="0"/>
          <w:numId w:val="30"/>
        </w:numPr>
        <w:autoSpaceDE/>
        <w:autoSpaceDN/>
        <w:adjustRightInd/>
        <w:contextualSpacing/>
        <w:jc w:val="both"/>
        <w:rPr>
          <w:rFonts w:eastAsia="Calibri"/>
          <w:sz w:val="24"/>
        </w:rPr>
      </w:pPr>
      <w:r w:rsidRPr="007E7358">
        <w:rPr>
          <w:rFonts w:eastAsia="Calibri"/>
          <w:sz w:val="24"/>
        </w:rPr>
        <w:t>Construction Code Official for the Town of West New York</w:t>
      </w:r>
    </w:p>
    <w:p w:rsidR="007E7358" w:rsidRPr="007E7358" w:rsidRDefault="007E7358" w:rsidP="007E7358">
      <w:pPr>
        <w:widowControl/>
        <w:numPr>
          <w:ilvl w:val="0"/>
          <w:numId w:val="30"/>
        </w:numPr>
        <w:autoSpaceDE/>
        <w:autoSpaceDN/>
        <w:adjustRightInd/>
        <w:contextualSpacing/>
        <w:jc w:val="both"/>
        <w:rPr>
          <w:rFonts w:eastAsia="Calibri"/>
          <w:sz w:val="24"/>
        </w:rPr>
      </w:pPr>
      <w:r w:rsidRPr="007E7358">
        <w:rPr>
          <w:rFonts w:eastAsia="Calibri"/>
          <w:sz w:val="24"/>
        </w:rPr>
        <w:t>Chief Municipal Finance Officer</w:t>
      </w:r>
    </w:p>
    <w:p w:rsidR="00E83BDB" w:rsidRDefault="00E83BDB" w:rsidP="007E7358">
      <w:pPr>
        <w:rPr>
          <w:b/>
          <w:bCs/>
          <w:sz w:val="24"/>
        </w:rPr>
      </w:pPr>
    </w:p>
    <w:p w:rsidR="007E7358" w:rsidRPr="007E7358" w:rsidRDefault="007E7358" w:rsidP="007E7358">
      <w:pPr>
        <w:widowControl/>
        <w:autoSpaceDE/>
        <w:autoSpaceDN/>
        <w:adjustRightInd/>
        <w:jc w:val="center"/>
        <w:rPr>
          <w:b/>
          <w:sz w:val="24"/>
          <w:u w:val="single"/>
        </w:rPr>
      </w:pPr>
      <w:r w:rsidRPr="007E7358">
        <w:rPr>
          <w:b/>
          <w:sz w:val="24"/>
          <w:u w:val="single"/>
        </w:rPr>
        <w:t xml:space="preserve">RESOLUTION #R23-269 </w:t>
      </w:r>
    </w:p>
    <w:p w:rsidR="007E7358" w:rsidRPr="007E7358" w:rsidRDefault="007E7358" w:rsidP="007E7358">
      <w:pPr>
        <w:widowControl/>
        <w:autoSpaceDE/>
        <w:autoSpaceDN/>
        <w:adjustRightInd/>
        <w:jc w:val="center"/>
        <w:rPr>
          <w:rFonts w:eastAsia="Calibri"/>
          <w:b/>
          <w:sz w:val="24"/>
          <w:szCs w:val="22"/>
          <w:u w:val="single"/>
        </w:rPr>
      </w:pPr>
      <w:r w:rsidRPr="007E7358">
        <w:rPr>
          <w:rFonts w:eastAsia="Calibri"/>
          <w:b/>
          <w:sz w:val="24"/>
          <w:u w:val="single"/>
        </w:rPr>
        <w:t xml:space="preserve">RE: </w:t>
      </w:r>
      <w:bookmarkStart w:id="19" w:name="_Hlk144220522"/>
      <w:r w:rsidRPr="007E7358">
        <w:rPr>
          <w:rFonts w:eastAsia="Calibri"/>
          <w:b/>
          <w:sz w:val="24"/>
          <w:szCs w:val="22"/>
          <w:u w:val="single"/>
        </w:rPr>
        <w:t xml:space="preserve">AUTHORIZING THE PURCHASE OF A 2R-III, 29 CUBIC </w:t>
      </w:r>
      <w:proofErr w:type="gramStart"/>
      <w:r w:rsidRPr="007E7358">
        <w:rPr>
          <w:rFonts w:eastAsia="Calibri"/>
          <w:b/>
          <w:sz w:val="24"/>
          <w:szCs w:val="22"/>
          <w:u w:val="single"/>
        </w:rPr>
        <w:t>YARD</w:t>
      </w:r>
      <w:proofErr w:type="gramEnd"/>
      <w:r w:rsidRPr="007E7358">
        <w:rPr>
          <w:rFonts w:eastAsia="Calibri"/>
          <w:b/>
          <w:sz w:val="24"/>
          <w:szCs w:val="22"/>
          <w:u w:val="single"/>
        </w:rPr>
        <w:t xml:space="preserve"> RESIDENTIAL REARLOAD MOBILE REFUSE COLLECTION VEHICLE FOR THE DEPARTMENT OF PUBLIC WORKS</w:t>
      </w:r>
      <w:bookmarkEnd w:id="19"/>
    </w:p>
    <w:p w:rsidR="007E7358" w:rsidRPr="007E7358" w:rsidRDefault="007E7358" w:rsidP="007E7358">
      <w:pPr>
        <w:widowControl/>
        <w:autoSpaceDE/>
        <w:autoSpaceDN/>
        <w:adjustRightInd/>
        <w:jc w:val="center"/>
        <w:rPr>
          <w:rFonts w:eastAsia="Calibri"/>
          <w:b/>
          <w:sz w:val="24"/>
          <w:szCs w:val="22"/>
        </w:rPr>
      </w:pPr>
    </w:p>
    <w:p w:rsidR="007E7358" w:rsidRPr="007E7358" w:rsidRDefault="007E7358" w:rsidP="007E7358">
      <w:pPr>
        <w:widowControl/>
        <w:autoSpaceDE/>
        <w:autoSpaceDN/>
        <w:adjustRightInd/>
        <w:ind w:firstLine="720"/>
        <w:jc w:val="both"/>
        <w:rPr>
          <w:rFonts w:eastAsia="Calibri"/>
          <w:sz w:val="24"/>
          <w:szCs w:val="22"/>
        </w:rPr>
      </w:pPr>
      <w:r w:rsidRPr="007E7358">
        <w:rPr>
          <w:rFonts w:eastAsia="Calibri"/>
          <w:sz w:val="24"/>
          <w:szCs w:val="22"/>
        </w:rPr>
        <w:t>WHEREAS, the Mayor and Board of Commissioners of the Town of West New York (“Town”) have determined that the Town requires a Mobile Refuse Collection Vehicle to be utilized by the Department of Public Works (“DPW”); and</w:t>
      </w:r>
    </w:p>
    <w:p w:rsidR="007E7358" w:rsidRPr="007E7358" w:rsidRDefault="007E7358" w:rsidP="007E7358">
      <w:pPr>
        <w:widowControl/>
        <w:autoSpaceDE/>
        <w:autoSpaceDN/>
        <w:adjustRightInd/>
        <w:ind w:firstLine="720"/>
        <w:jc w:val="both"/>
        <w:rPr>
          <w:rFonts w:eastAsia="Calibri"/>
          <w:sz w:val="24"/>
          <w:szCs w:val="22"/>
        </w:rPr>
      </w:pPr>
    </w:p>
    <w:p w:rsidR="007E7358" w:rsidRPr="007E7358" w:rsidRDefault="007E7358" w:rsidP="007E7358">
      <w:pPr>
        <w:widowControl/>
        <w:autoSpaceDE/>
        <w:autoSpaceDN/>
        <w:adjustRightInd/>
        <w:ind w:firstLine="720"/>
        <w:jc w:val="both"/>
        <w:rPr>
          <w:rFonts w:eastAsia="Calibri"/>
          <w:bCs/>
          <w:sz w:val="24"/>
          <w:szCs w:val="22"/>
        </w:rPr>
      </w:pPr>
      <w:r w:rsidRPr="007E7358">
        <w:rPr>
          <w:rFonts w:eastAsia="Calibri"/>
          <w:sz w:val="24"/>
          <w:szCs w:val="22"/>
        </w:rPr>
        <w:t xml:space="preserve">WHEREAS, </w:t>
      </w:r>
      <w:r w:rsidRPr="007E7358">
        <w:rPr>
          <w:rFonts w:eastAsia="Calibri"/>
          <w:bCs/>
          <w:sz w:val="24"/>
          <w:szCs w:val="22"/>
        </w:rPr>
        <w:t xml:space="preserve">pursuant to </w:t>
      </w:r>
      <w:r w:rsidRPr="007E7358">
        <w:rPr>
          <w:rFonts w:eastAsia="Calibri"/>
          <w:bCs/>
          <w:sz w:val="24"/>
          <w:szCs w:val="22"/>
          <w:u w:val="single"/>
        </w:rPr>
        <w:t>N.J.S.A.</w:t>
      </w:r>
      <w:r w:rsidRPr="007E7358">
        <w:rPr>
          <w:rFonts w:eastAsia="Calibri"/>
          <w:bCs/>
          <w:sz w:val="24"/>
          <w:szCs w:val="22"/>
        </w:rPr>
        <w:t xml:space="preserve"> 40A:11-11, the Town may, without bidding, purchase goods and services through authorized cooperative pricing systems, including the </w:t>
      </w:r>
      <w:proofErr w:type="spellStart"/>
      <w:r w:rsidRPr="007E7358">
        <w:rPr>
          <w:rFonts w:eastAsia="Calibri"/>
          <w:bCs/>
          <w:sz w:val="24"/>
          <w:szCs w:val="22"/>
        </w:rPr>
        <w:t>Sourcewell</w:t>
      </w:r>
      <w:proofErr w:type="spellEnd"/>
      <w:r w:rsidRPr="007E7358">
        <w:rPr>
          <w:rFonts w:eastAsia="Calibri"/>
          <w:bCs/>
          <w:sz w:val="24"/>
          <w:szCs w:val="22"/>
        </w:rPr>
        <w:t xml:space="preserve"> Cooperative Purchasing System </w:t>
      </w:r>
      <w:r w:rsidRPr="007E7358">
        <w:rPr>
          <w:rFonts w:eastAsia="Calibri"/>
          <w:sz w:val="24"/>
          <w:szCs w:val="22"/>
          <w14:ligatures w14:val="standardContextual"/>
        </w:rPr>
        <w:t>#091219-LEG</w:t>
      </w:r>
      <w:r w:rsidRPr="007E7358">
        <w:rPr>
          <w:rFonts w:eastAsia="Calibri"/>
          <w:bCs/>
          <w:sz w:val="24"/>
          <w:szCs w:val="22"/>
        </w:rPr>
        <w:t xml:space="preserve"> with </w:t>
      </w:r>
      <w:proofErr w:type="spellStart"/>
      <w:r w:rsidRPr="007E7358">
        <w:rPr>
          <w:rFonts w:eastAsia="Calibri"/>
          <w:bCs/>
          <w:sz w:val="24"/>
          <w:szCs w:val="22"/>
        </w:rPr>
        <w:t>Labrie</w:t>
      </w:r>
      <w:proofErr w:type="spellEnd"/>
      <w:r w:rsidRPr="007E7358">
        <w:rPr>
          <w:rFonts w:eastAsia="Calibri"/>
          <w:bCs/>
          <w:sz w:val="24"/>
          <w:szCs w:val="22"/>
        </w:rPr>
        <w:t xml:space="preserve"> </w:t>
      </w:r>
      <w:proofErr w:type="spellStart"/>
      <w:r w:rsidRPr="007E7358">
        <w:rPr>
          <w:rFonts w:eastAsia="Calibri"/>
          <w:bCs/>
          <w:sz w:val="24"/>
          <w:szCs w:val="22"/>
        </w:rPr>
        <w:t>Enfiroquip</w:t>
      </w:r>
      <w:proofErr w:type="spellEnd"/>
      <w:r w:rsidRPr="007E7358">
        <w:rPr>
          <w:rFonts w:eastAsia="Calibri"/>
          <w:bCs/>
          <w:sz w:val="24"/>
          <w:szCs w:val="22"/>
        </w:rPr>
        <w:t xml:space="preserve"> for “</w:t>
      </w:r>
      <w:r w:rsidRPr="007E7358">
        <w:rPr>
          <w:rFonts w:eastAsia="Calibri"/>
          <w:sz w:val="24"/>
          <w:szCs w:val="22"/>
        </w:rPr>
        <w:t>Mobile Refuse Collection Vehicles with Related Equipment, Accessories, and Services”</w:t>
      </w:r>
      <w:r w:rsidRPr="007E7358">
        <w:rPr>
          <w:rFonts w:eastAsia="Calibri"/>
          <w:bCs/>
          <w:sz w:val="24"/>
          <w:szCs w:val="22"/>
        </w:rPr>
        <w:t xml:space="preserve"> (valid through November 15, 2023); and</w:t>
      </w:r>
    </w:p>
    <w:p w:rsidR="007E7358" w:rsidRPr="00164C75" w:rsidRDefault="007E7358" w:rsidP="007E7358">
      <w:pPr>
        <w:jc w:val="center"/>
        <w:rPr>
          <w:b/>
          <w:bCs/>
          <w:sz w:val="24"/>
        </w:rPr>
      </w:pPr>
      <w:r>
        <w:rPr>
          <w:b/>
          <w:bCs/>
          <w:sz w:val="24"/>
        </w:rPr>
        <w:lastRenderedPageBreak/>
        <w:t>August 30, 2023</w:t>
      </w:r>
    </w:p>
    <w:p w:rsidR="007E7358" w:rsidRPr="00164C75" w:rsidRDefault="007E7358" w:rsidP="007E7358">
      <w:pPr>
        <w:jc w:val="center"/>
        <w:rPr>
          <w:b/>
          <w:bCs/>
          <w:sz w:val="24"/>
          <w:u w:val="single"/>
        </w:rPr>
      </w:pPr>
      <w:r w:rsidRPr="00164C75">
        <w:rPr>
          <w:b/>
          <w:bCs/>
          <w:i/>
          <w:iCs/>
          <w:sz w:val="24"/>
        </w:rPr>
        <w:t>Regular Meeting</w:t>
      </w:r>
    </w:p>
    <w:p w:rsidR="007E7358" w:rsidRDefault="007E7358" w:rsidP="007E7358">
      <w:pPr>
        <w:rPr>
          <w:b/>
          <w:bCs/>
          <w:sz w:val="24"/>
          <w:u w:val="single"/>
        </w:rPr>
      </w:pPr>
    </w:p>
    <w:p w:rsidR="007E7358" w:rsidRPr="00387F63" w:rsidRDefault="007E7358" w:rsidP="007E7358">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7E7358" w:rsidRPr="00387F63" w:rsidRDefault="007E7358" w:rsidP="007E7358">
      <w:pPr>
        <w:rPr>
          <w:b/>
          <w:bCs/>
          <w:sz w:val="24"/>
          <w:u w:val="single"/>
        </w:rPr>
      </w:pPr>
      <w:r>
        <w:rPr>
          <w:b/>
          <w:bCs/>
          <w:sz w:val="24"/>
          <w:u w:val="single"/>
        </w:rPr>
        <w:t>Resolution (Cont.)</w:t>
      </w:r>
      <w:r w:rsidRPr="00387F63">
        <w:rPr>
          <w:b/>
          <w:bCs/>
          <w:sz w:val="24"/>
          <w:u w:val="single"/>
        </w:rPr>
        <w:t>:</w:t>
      </w:r>
    </w:p>
    <w:p w:rsidR="007E7358" w:rsidRDefault="007E7358" w:rsidP="007E7358">
      <w:pPr>
        <w:widowControl/>
        <w:autoSpaceDE/>
        <w:autoSpaceDN/>
        <w:adjustRightInd/>
        <w:ind w:firstLine="720"/>
        <w:jc w:val="both"/>
        <w:rPr>
          <w:rFonts w:eastAsia="Calibri"/>
          <w:sz w:val="24"/>
          <w:szCs w:val="22"/>
        </w:rPr>
      </w:pPr>
    </w:p>
    <w:p w:rsidR="007E7358" w:rsidRPr="007E7358" w:rsidRDefault="007E7358" w:rsidP="007E7358">
      <w:pPr>
        <w:widowControl/>
        <w:autoSpaceDE/>
        <w:autoSpaceDN/>
        <w:adjustRightInd/>
        <w:ind w:firstLine="720"/>
        <w:jc w:val="both"/>
        <w:rPr>
          <w:rFonts w:eastAsia="Calibri"/>
          <w:bCs/>
          <w:sz w:val="24"/>
          <w:szCs w:val="22"/>
        </w:rPr>
      </w:pPr>
      <w:r w:rsidRPr="007E7358">
        <w:rPr>
          <w:rFonts w:eastAsia="Calibri"/>
          <w:sz w:val="24"/>
          <w:szCs w:val="22"/>
        </w:rPr>
        <w:t>WHEREAS</w:t>
      </w:r>
      <w:r w:rsidRPr="007E7358">
        <w:rPr>
          <w:rFonts w:eastAsia="Calibri"/>
          <w:bCs/>
          <w:sz w:val="24"/>
          <w:szCs w:val="22"/>
        </w:rPr>
        <w:t xml:space="preserve">, the Town is authorized to participate in the </w:t>
      </w:r>
      <w:proofErr w:type="spellStart"/>
      <w:r w:rsidRPr="007E7358">
        <w:rPr>
          <w:rFonts w:eastAsia="Calibri"/>
          <w:bCs/>
          <w:sz w:val="24"/>
          <w:szCs w:val="22"/>
        </w:rPr>
        <w:t>Sourcewell</w:t>
      </w:r>
      <w:proofErr w:type="spellEnd"/>
      <w:r w:rsidRPr="007E7358">
        <w:rPr>
          <w:rFonts w:eastAsia="Calibri"/>
          <w:bCs/>
          <w:sz w:val="24"/>
          <w:szCs w:val="22"/>
        </w:rPr>
        <w:t xml:space="preserve"> Cooperative Purchasing System; and</w:t>
      </w:r>
    </w:p>
    <w:p w:rsidR="007E7358" w:rsidRPr="007E7358" w:rsidRDefault="007E7358" w:rsidP="007E7358">
      <w:pPr>
        <w:widowControl/>
        <w:autoSpaceDE/>
        <w:autoSpaceDN/>
        <w:adjustRightInd/>
        <w:ind w:firstLine="720"/>
        <w:jc w:val="both"/>
        <w:rPr>
          <w:rFonts w:eastAsia="Calibri"/>
          <w:bCs/>
          <w:sz w:val="24"/>
          <w:szCs w:val="22"/>
        </w:rPr>
      </w:pPr>
    </w:p>
    <w:p w:rsidR="007E7358" w:rsidRPr="007E7358" w:rsidRDefault="007E7358" w:rsidP="007E7358">
      <w:pPr>
        <w:widowControl/>
        <w:autoSpaceDE/>
        <w:autoSpaceDN/>
        <w:adjustRightInd/>
        <w:ind w:firstLine="720"/>
        <w:jc w:val="both"/>
        <w:rPr>
          <w:rFonts w:eastAsia="Calibri"/>
          <w:bCs/>
          <w:sz w:val="24"/>
          <w:szCs w:val="22"/>
        </w:rPr>
      </w:pPr>
      <w:r w:rsidRPr="007E7358">
        <w:rPr>
          <w:rFonts w:eastAsia="Calibri"/>
          <w:bCs/>
          <w:sz w:val="24"/>
          <w:szCs w:val="22"/>
        </w:rPr>
        <w:t>WHEREAS</w:t>
      </w:r>
      <w:r w:rsidRPr="007E7358">
        <w:rPr>
          <w:rFonts w:eastAsia="Calibri"/>
          <w:sz w:val="24"/>
          <w:szCs w:val="22"/>
        </w:rPr>
        <w:t xml:space="preserve">, Sanitation Equipment Corp., located at 80 </w:t>
      </w:r>
      <w:proofErr w:type="spellStart"/>
      <w:r w:rsidRPr="007E7358">
        <w:rPr>
          <w:rFonts w:eastAsia="Calibri"/>
          <w:sz w:val="24"/>
          <w:szCs w:val="22"/>
        </w:rPr>
        <w:t>Furler</w:t>
      </w:r>
      <w:proofErr w:type="spellEnd"/>
      <w:r w:rsidRPr="007E7358">
        <w:rPr>
          <w:rFonts w:eastAsia="Calibri"/>
          <w:sz w:val="24"/>
          <w:szCs w:val="22"/>
        </w:rPr>
        <w:t xml:space="preserve"> Street, Totowa, NJ 07512, has provided the Town with a quote dated August 28, 2023 for the purchase of the required 2R-III, 29 C.Y. Residential Mobile Refuse Collection Vehicle in the amount of $330,190.60 pursuant to </w:t>
      </w:r>
      <w:proofErr w:type="spellStart"/>
      <w:r w:rsidRPr="007E7358">
        <w:rPr>
          <w:rFonts w:eastAsia="Calibri"/>
          <w:bCs/>
          <w:sz w:val="24"/>
          <w:szCs w:val="22"/>
        </w:rPr>
        <w:t>Sourcewell</w:t>
      </w:r>
      <w:proofErr w:type="spellEnd"/>
      <w:r w:rsidRPr="007E7358">
        <w:rPr>
          <w:rFonts w:eastAsia="Calibri"/>
          <w:bCs/>
          <w:sz w:val="24"/>
          <w:szCs w:val="22"/>
        </w:rPr>
        <w:t xml:space="preserve"> Cooperative Purchasing Contract #</w:t>
      </w:r>
      <w:r w:rsidRPr="007E7358">
        <w:rPr>
          <w:rFonts w:eastAsia="Calibri"/>
          <w:sz w:val="24"/>
          <w:szCs w:val="22"/>
          <w14:ligatures w14:val="standardContextual"/>
        </w:rPr>
        <w:t>091219-LEG</w:t>
      </w:r>
      <w:r w:rsidRPr="007E7358">
        <w:rPr>
          <w:rFonts w:eastAsia="Calibri"/>
          <w:bCs/>
          <w:sz w:val="24"/>
          <w:szCs w:val="22"/>
        </w:rPr>
        <w:t>, valid through November 15, 2023; and</w:t>
      </w:r>
    </w:p>
    <w:p w:rsidR="007E7358" w:rsidRPr="007E7358" w:rsidRDefault="007E7358" w:rsidP="007E7358">
      <w:pPr>
        <w:widowControl/>
        <w:autoSpaceDE/>
        <w:autoSpaceDN/>
        <w:adjustRightInd/>
        <w:ind w:firstLine="720"/>
        <w:jc w:val="both"/>
        <w:rPr>
          <w:rFonts w:eastAsia="Calibri"/>
          <w:bCs/>
          <w:sz w:val="24"/>
          <w:szCs w:val="22"/>
        </w:rPr>
      </w:pPr>
    </w:p>
    <w:p w:rsidR="007E7358" w:rsidRPr="007E7358" w:rsidRDefault="007E7358" w:rsidP="007E7358">
      <w:pPr>
        <w:widowControl/>
        <w:autoSpaceDE/>
        <w:autoSpaceDN/>
        <w:adjustRightInd/>
        <w:ind w:firstLine="720"/>
        <w:jc w:val="both"/>
        <w:rPr>
          <w:rFonts w:eastAsia="Calibri"/>
          <w:bCs/>
          <w:sz w:val="24"/>
          <w:szCs w:val="22"/>
        </w:rPr>
      </w:pPr>
      <w:r w:rsidRPr="007E7358">
        <w:rPr>
          <w:rFonts w:eastAsia="Calibri"/>
          <w:sz w:val="24"/>
          <w:szCs w:val="22"/>
        </w:rPr>
        <w:t xml:space="preserve">WHEREAS, </w:t>
      </w:r>
      <w:r w:rsidRPr="007E7358">
        <w:rPr>
          <w:rFonts w:eastAsia="Calibri"/>
          <w:bCs/>
          <w:sz w:val="24"/>
          <w:szCs w:val="22"/>
        </w:rPr>
        <w:t xml:space="preserve">the Mayor and Board of Commissioners of the Town of West New York have determined that it is in the interest of the Town to authorize the purchase of the required </w:t>
      </w:r>
      <w:r w:rsidRPr="007E7358">
        <w:rPr>
          <w:rFonts w:eastAsia="Calibri"/>
          <w:sz w:val="24"/>
          <w:szCs w:val="22"/>
        </w:rPr>
        <w:t xml:space="preserve">R-III, 29 C.Y. Residential Mobile Refuse Collection Vehicle from Sanitation Equipment Corp. for a total purchase amount not to exceed $330,190.60, pursuant to </w:t>
      </w:r>
      <w:proofErr w:type="spellStart"/>
      <w:r w:rsidRPr="007E7358">
        <w:rPr>
          <w:rFonts w:eastAsia="Calibri"/>
          <w:bCs/>
          <w:sz w:val="24"/>
          <w:szCs w:val="22"/>
        </w:rPr>
        <w:t>Sourcewell</w:t>
      </w:r>
      <w:proofErr w:type="spellEnd"/>
      <w:r w:rsidRPr="007E7358">
        <w:rPr>
          <w:rFonts w:eastAsia="Calibri"/>
          <w:bCs/>
          <w:sz w:val="24"/>
          <w:szCs w:val="22"/>
        </w:rPr>
        <w:t xml:space="preserve"> Cooperative Purchasing Contract #</w:t>
      </w:r>
      <w:r w:rsidRPr="007E7358">
        <w:rPr>
          <w:rFonts w:eastAsia="Calibri"/>
          <w:sz w:val="24"/>
          <w:szCs w:val="22"/>
          <w14:ligatures w14:val="standardContextual"/>
        </w:rPr>
        <w:t>091219-LEG</w:t>
      </w:r>
      <w:r w:rsidRPr="007E7358">
        <w:rPr>
          <w:rFonts w:eastAsia="Calibri"/>
          <w:bCs/>
          <w:sz w:val="24"/>
          <w:szCs w:val="22"/>
        </w:rPr>
        <w:t>.</w:t>
      </w:r>
    </w:p>
    <w:p w:rsidR="007E7358" w:rsidRPr="007E7358" w:rsidRDefault="007E7358" w:rsidP="007E7358">
      <w:pPr>
        <w:widowControl/>
        <w:autoSpaceDE/>
        <w:autoSpaceDN/>
        <w:adjustRightInd/>
        <w:ind w:firstLine="720"/>
        <w:jc w:val="both"/>
        <w:rPr>
          <w:rFonts w:eastAsia="Calibri"/>
          <w:bCs/>
          <w:sz w:val="24"/>
          <w:szCs w:val="22"/>
        </w:rPr>
      </w:pPr>
    </w:p>
    <w:p w:rsidR="007E7358" w:rsidRPr="007E7358" w:rsidRDefault="007E7358" w:rsidP="007E7358">
      <w:pPr>
        <w:widowControl/>
        <w:autoSpaceDE/>
        <w:autoSpaceDN/>
        <w:adjustRightInd/>
        <w:ind w:firstLine="720"/>
        <w:jc w:val="both"/>
        <w:rPr>
          <w:rFonts w:eastAsia="Calibri"/>
          <w:bCs/>
          <w:sz w:val="24"/>
          <w:szCs w:val="22"/>
        </w:rPr>
      </w:pPr>
      <w:r w:rsidRPr="007E7358">
        <w:rPr>
          <w:rFonts w:eastAsia="Calibri"/>
          <w:sz w:val="24"/>
          <w:szCs w:val="22"/>
        </w:rPr>
        <w:t xml:space="preserve">NOW THEREFORE, BE IT RESOLVED, that the Mayor and Board of Commissioners of the Town of West New York, County of Hudson, State of New Jersey, do hereby authorize the purchase of </w:t>
      </w:r>
      <w:r w:rsidRPr="007E7358">
        <w:rPr>
          <w:rFonts w:eastAsia="Calibri"/>
          <w:bCs/>
          <w:sz w:val="24"/>
          <w:szCs w:val="22"/>
        </w:rPr>
        <w:t xml:space="preserve">the required </w:t>
      </w:r>
      <w:r w:rsidRPr="007E7358">
        <w:rPr>
          <w:rFonts w:eastAsia="Calibri"/>
          <w:sz w:val="24"/>
          <w:szCs w:val="22"/>
        </w:rPr>
        <w:t xml:space="preserve">R-III, 29 C.Y. Residential Mobile Refuse Collection Vehicle from Sanitation Equipment Corp., for a total purchase amount not to exceed $330,190.60, pursuant to </w:t>
      </w:r>
      <w:proofErr w:type="spellStart"/>
      <w:r w:rsidRPr="007E7358">
        <w:rPr>
          <w:rFonts w:eastAsia="Calibri"/>
          <w:bCs/>
          <w:sz w:val="24"/>
          <w:szCs w:val="22"/>
        </w:rPr>
        <w:t>Sourcewell</w:t>
      </w:r>
      <w:proofErr w:type="spellEnd"/>
      <w:r w:rsidRPr="007E7358">
        <w:rPr>
          <w:rFonts w:eastAsia="Calibri"/>
          <w:bCs/>
          <w:sz w:val="24"/>
          <w:szCs w:val="22"/>
        </w:rPr>
        <w:t xml:space="preserve"> Cooperative Purchasing Contract #</w:t>
      </w:r>
      <w:r w:rsidRPr="007E7358">
        <w:rPr>
          <w:rFonts w:eastAsia="Calibri"/>
          <w:sz w:val="24"/>
          <w:szCs w:val="22"/>
          <w14:ligatures w14:val="standardContextual"/>
        </w:rPr>
        <w:t>091219-LEG</w:t>
      </w:r>
      <w:r w:rsidRPr="007E7358">
        <w:rPr>
          <w:rFonts w:eastAsia="Calibri"/>
          <w:bCs/>
          <w:sz w:val="24"/>
          <w:szCs w:val="22"/>
        </w:rPr>
        <w:t>.</w:t>
      </w:r>
    </w:p>
    <w:p w:rsidR="007E7358" w:rsidRPr="007E7358" w:rsidRDefault="007E7358" w:rsidP="007E7358">
      <w:pPr>
        <w:widowControl/>
        <w:autoSpaceDE/>
        <w:autoSpaceDN/>
        <w:adjustRightInd/>
        <w:ind w:firstLine="720"/>
        <w:jc w:val="both"/>
        <w:rPr>
          <w:rFonts w:eastAsia="Calibri"/>
          <w:bCs/>
          <w:sz w:val="24"/>
          <w:szCs w:val="22"/>
        </w:rPr>
      </w:pPr>
    </w:p>
    <w:p w:rsidR="007E7358" w:rsidRPr="007E7358" w:rsidRDefault="007E7358" w:rsidP="007E7358">
      <w:pPr>
        <w:widowControl/>
        <w:autoSpaceDE/>
        <w:autoSpaceDN/>
        <w:adjustRightInd/>
        <w:ind w:firstLine="720"/>
        <w:jc w:val="both"/>
        <w:rPr>
          <w:rFonts w:eastAsia="Calibri"/>
          <w:sz w:val="24"/>
          <w:szCs w:val="22"/>
        </w:rPr>
      </w:pPr>
      <w:r w:rsidRPr="007E7358">
        <w:rPr>
          <w:rFonts w:eastAsia="Calibri"/>
          <w:sz w:val="24"/>
          <w:szCs w:val="22"/>
        </w:rPr>
        <w:t>BE IT FURTHER RESOLVED that the Mayor, the Town Clerk and/or the Temporary Qualified Purchasing Agent shall be authorized to take all necessary steps to execute the documents to effectuate this purchase as set forth herein.</w:t>
      </w:r>
    </w:p>
    <w:p w:rsidR="007E7358" w:rsidRPr="007E7358" w:rsidRDefault="007E7358" w:rsidP="007E7358">
      <w:pPr>
        <w:widowControl/>
        <w:autoSpaceDE/>
        <w:autoSpaceDN/>
        <w:adjustRightInd/>
        <w:ind w:firstLine="720"/>
        <w:jc w:val="both"/>
        <w:rPr>
          <w:rFonts w:eastAsia="Calibri"/>
          <w:sz w:val="24"/>
          <w:szCs w:val="22"/>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szCs w:val="22"/>
        </w:rPr>
        <w:t>BE IT FURTHER RESOLVED that the C</w:t>
      </w:r>
      <w:r w:rsidRPr="007E7358">
        <w:rPr>
          <w:rFonts w:eastAsia="Calibri"/>
          <w:sz w:val="24"/>
        </w:rPr>
        <w:t xml:space="preserve">hief Financial Officer certifies that the necessary funds are available for this payment from account number </w:t>
      </w:r>
      <w:r w:rsidRPr="007E7358">
        <w:rPr>
          <w:rFonts w:eastAsia="Calibri"/>
          <w:sz w:val="24"/>
          <w:szCs w:val="22"/>
          <w14:ligatures w14:val="standardContextual"/>
        </w:rPr>
        <w:t>04-215-55-933-001.</w:t>
      </w:r>
    </w:p>
    <w:p w:rsidR="00E83BDB" w:rsidRDefault="00E83BDB" w:rsidP="007E7358">
      <w:pPr>
        <w:rPr>
          <w:b/>
          <w:bCs/>
          <w:sz w:val="24"/>
        </w:rPr>
      </w:pPr>
    </w:p>
    <w:p w:rsidR="00E83BDB" w:rsidRDefault="00E83BDB" w:rsidP="00BA7326">
      <w:pPr>
        <w:ind w:left="360"/>
        <w:jc w:val="center"/>
        <w:rPr>
          <w:b/>
          <w:bCs/>
          <w:sz w:val="24"/>
        </w:rPr>
      </w:pPr>
    </w:p>
    <w:p w:rsidR="007E7358" w:rsidRPr="007E7358" w:rsidRDefault="007E7358" w:rsidP="007E7358">
      <w:pPr>
        <w:widowControl/>
        <w:autoSpaceDE/>
        <w:autoSpaceDN/>
        <w:adjustRightInd/>
        <w:jc w:val="center"/>
        <w:rPr>
          <w:b/>
          <w:sz w:val="24"/>
          <w:u w:val="single"/>
        </w:rPr>
      </w:pPr>
      <w:r w:rsidRPr="007E7358">
        <w:rPr>
          <w:b/>
          <w:sz w:val="24"/>
          <w:u w:val="single"/>
        </w:rPr>
        <w:t>RESOLUTION #R23-270</w:t>
      </w:r>
    </w:p>
    <w:p w:rsidR="007E7358" w:rsidRPr="007E7358" w:rsidRDefault="007E7358" w:rsidP="007E7358">
      <w:pPr>
        <w:widowControl/>
        <w:tabs>
          <w:tab w:val="center" w:pos="4680"/>
        </w:tabs>
        <w:autoSpaceDE/>
        <w:autoSpaceDN/>
        <w:adjustRightInd/>
        <w:jc w:val="center"/>
        <w:rPr>
          <w:b/>
          <w:bCs/>
          <w:sz w:val="24"/>
          <w:u w:val="single"/>
        </w:rPr>
      </w:pPr>
      <w:r w:rsidRPr="007E7358">
        <w:rPr>
          <w:b/>
          <w:sz w:val="24"/>
          <w:u w:val="single"/>
        </w:rPr>
        <w:t xml:space="preserve">RE: </w:t>
      </w:r>
      <w:r w:rsidRPr="007E7358">
        <w:rPr>
          <w:b/>
          <w:bCs/>
          <w:sz w:val="24"/>
          <w:u w:val="single"/>
        </w:rPr>
        <w:t>ESTABLISHING RESTRICTED PARKING IN FRONT OF ONE (1) RESIDENCE FOR USE BY HANDICAPPED RESIDENT AS FOLLOWS: 595 54</w:t>
      </w:r>
      <w:r w:rsidRPr="007E7358">
        <w:rPr>
          <w:b/>
          <w:bCs/>
          <w:sz w:val="24"/>
          <w:u w:val="single"/>
          <w:vertAlign w:val="superscript"/>
        </w:rPr>
        <w:t>TH</w:t>
      </w:r>
      <w:r w:rsidRPr="007E7358">
        <w:rPr>
          <w:b/>
          <w:bCs/>
          <w:sz w:val="24"/>
          <w:u w:val="single"/>
        </w:rPr>
        <w:t xml:space="preserve"> STREET, WEST NEW YORK</w:t>
      </w:r>
    </w:p>
    <w:p w:rsidR="007E7358" w:rsidRPr="007E7358" w:rsidRDefault="007E7358" w:rsidP="007E7358">
      <w:pPr>
        <w:widowControl/>
        <w:tabs>
          <w:tab w:val="center" w:pos="4680"/>
        </w:tabs>
        <w:autoSpaceDE/>
        <w:autoSpaceDN/>
        <w:adjustRightInd/>
        <w:jc w:val="center"/>
        <w:rPr>
          <w:b/>
          <w:bCs/>
          <w:sz w:val="24"/>
          <w:u w:val="single"/>
        </w:rPr>
      </w:pPr>
      <w:r w:rsidRPr="007E7358">
        <w:rPr>
          <w:b/>
          <w:bCs/>
          <w:sz w:val="24"/>
          <w:u w:val="single"/>
        </w:rPr>
        <w:t>(RAFAEL MOREIRA)</w:t>
      </w:r>
    </w:p>
    <w:p w:rsidR="007E7358" w:rsidRPr="007E7358" w:rsidRDefault="007E7358" w:rsidP="007E7358">
      <w:pPr>
        <w:widowControl/>
        <w:autoSpaceDE/>
        <w:autoSpaceDN/>
        <w:adjustRightInd/>
        <w:jc w:val="center"/>
        <w:rPr>
          <w:sz w:val="24"/>
        </w:rPr>
      </w:pPr>
    </w:p>
    <w:p w:rsidR="007E7358" w:rsidRPr="007E7358" w:rsidRDefault="007E7358" w:rsidP="007E7358">
      <w:pPr>
        <w:widowControl/>
        <w:autoSpaceDE/>
        <w:autoSpaceDN/>
        <w:adjustRightInd/>
        <w:rPr>
          <w:sz w:val="24"/>
        </w:rPr>
      </w:pPr>
      <w:r w:rsidRPr="007E7358">
        <w:rPr>
          <w:sz w:val="24"/>
        </w:rPr>
        <w:t xml:space="preserve">     WHEREAS, the Town of West New York wishes to establish a restrictive parking space in front of one (1) residence of a handicapped person who has been issued vehicle identification card by the Division of Motor Vehicles; and   </w:t>
      </w:r>
    </w:p>
    <w:p w:rsidR="007E7358" w:rsidRPr="007E7358" w:rsidRDefault="007E7358" w:rsidP="007E7358">
      <w:pPr>
        <w:widowControl/>
        <w:autoSpaceDE/>
        <w:autoSpaceDN/>
        <w:adjustRightInd/>
        <w:rPr>
          <w:sz w:val="24"/>
        </w:rPr>
      </w:pPr>
    </w:p>
    <w:p w:rsidR="007E7358" w:rsidRPr="007E7358" w:rsidRDefault="007E7358" w:rsidP="007E7358">
      <w:pPr>
        <w:widowControl/>
        <w:autoSpaceDE/>
        <w:autoSpaceDN/>
        <w:adjustRightInd/>
        <w:rPr>
          <w:sz w:val="24"/>
        </w:rPr>
      </w:pPr>
      <w:r w:rsidRPr="007E7358">
        <w:rPr>
          <w:sz w:val="24"/>
        </w:rPr>
        <w:t xml:space="preserve">     NOW, THEREFORE, BE IT RESOLVED by the Mayor and Board of Commissioners of the Town of West New York pursuant to N.J.S.A. 39:4-205 and N.J.S.A. 39:4-107.5 as follows:</w:t>
      </w:r>
    </w:p>
    <w:p w:rsidR="007E7358" w:rsidRPr="007E7358" w:rsidRDefault="007E7358" w:rsidP="007E7358">
      <w:pPr>
        <w:widowControl/>
        <w:autoSpaceDE/>
        <w:autoSpaceDN/>
        <w:adjustRightInd/>
        <w:ind w:hanging="108"/>
        <w:jc w:val="both"/>
        <w:rPr>
          <w:sz w:val="24"/>
        </w:rPr>
      </w:pPr>
    </w:p>
    <w:p w:rsidR="007E7358" w:rsidRPr="007E7358" w:rsidRDefault="007E7358" w:rsidP="007E7358">
      <w:pPr>
        <w:widowControl/>
        <w:tabs>
          <w:tab w:val="left" w:pos="1152"/>
          <w:tab w:val="left" w:pos="4320"/>
          <w:tab w:val="left" w:pos="4608"/>
          <w:tab w:val="left" w:pos="5328"/>
          <w:tab w:val="left" w:pos="6624"/>
        </w:tabs>
        <w:autoSpaceDE/>
        <w:autoSpaceDN/>
        <w:adjustRightInd/>
        <w:ind w:left="5328" w:hanging="4176"/>
        <w:rPr>
          <w:b/>
          <w:bCs/>
          <w:sz w:val="24"/>
          <w:u w:val="single"/>
        </w:rPr>
      </w:pPr>
    </w:p>
    <w:p w:rsidR="007E7358" w:rsidRPr="007E7358" w:rsidRDefault="007E7358" w:rsidP="007E7358">
      <w:pPr>
        <w:widowControl/>
        <w:autoSpaceDE/>
        <w:autoSpaceDN/>
        <w:adjustRightInd/>
        <w:ind w:left="3960" w:hanging="3420"/>
        <w:rPr>
          <w:bCs/>
          <w:sz w:val="24"/>
          <w:u w:val="single"/>
        </w:rPr>
      </w:pPr>
      <w:r w:rsidRPr="007E7358">
        <w:rPr>
          <w:bCs/>
          <w:sz w:val="24"/>
          <w:u w:val="single"/>
        </w:rPr>
        <w:t>Name of Street</w:t>
      </w:r>
      <w:r w:rsidRPr="007E7358">
        <w:rPr>
          <w:bCs/>
          <w:sz w:val="24"/>
        </w:rPr>
        <w:tab/>
      </w:r>
      <w:r w:rsidRPr="007E7358">
        <w:rPr>
          <w:bCs/>
          <w:sz w:val="24"/>
          <w:u w:val="single"/>
        </w:rPr>
        <w:t>Side</w:t>
      </w:r>
      <w:r w:rsidRPr="007E7358">
        <w:rPr>
          <w:bCs/>
          <w:sz w:val="24"/>
        </w:rPr>
        <w:tab/>
      </w:r>
      <w:r w:rsidRPr="007E7358">
        <w:rPr>
          <w:bCs/>
          <w:sz w:val="24"/>
        </w:rPr>
        <w:tab/>
      </w:r>
      <w:r w:rsidRPr="007E7358">
        <w:rPr>
          <w:bCs/>
          <w:sz w:val="24"/>
          <w:u w:val="single"/>
        </w:rPr>
        <w:t>Location</w:t>
      </w:r>
    </w:p>
    <w:p w:rsidR="007E7358" w:rsidRPr="007E7358" w:rsidRDefault="007E7358" w:rsidP="007E7358">
      <w:pPr>
        <w:widowControl/>
        <w:autoSpaceDE/>
        <w:autoSpaceDN/>
        <w:adjustRightInd/>
        <w:ind w:left="4320" w:hanging="3600"/>
        <w:rPr>
          <w:b/>
          <w:bCs/>
          <w:sz w:val="24"/>
          <w:u w:val="single"/>
        </w:rPr>
      </w:pPr>
    </w:p>
    <w:tbl>
      <w:tblPr>
        <w:tblW w:w="0" w:type="auto"/>
        <w:tblInd w:w="648" w:type="dxa"/>
        <w:tblLook w:val="04A0" w:firstRow="1" w:lastRow="0" w:firstColumn="1" w:lastColumn="0" w:noHBand="0" w:noVBand="1"/>
      </w:tblPr>
      <w:tblGrid>
        <w:gridCol w:w="3420"/>
        <w:gridCol w:w="1489"/>
        <w:gridCol w:w="3299"/>
      </w:tblGrid>
      <w:tr w:rsidR="007E7358" w:rsidRPr="007E7358" w:rsidTr="00E111DD">
        <w:tc>
          <w:tcPr>
            <w:tcW w:w="3420" w:type="dxa"/>
            <w:shd w:val="clear" w:color="auto" w:fill="auto"/>
          </w:tcPr>
          <w:p w:rsidR="007E7358" w:rsidRPr="007E7358" w:rsidRDefault="007E7358" w:rsidP="007E7358">
            <w:pPr>
              <w:widowControl/>
              <w:autoSpaceDE/>
              <w:autoSpaceDN/>
              <w:adjustRightInd/>
              <w:ind w:hanging="108"/>
              <w:jc w:val="both"/>
              <w:rPr>
                <w:rFonts w:eastAsia="Calibri"/>
                <w:bCs/>
                <w:sz w:val="24"/>
                <w:szCs w:val="22"/>
              </w:rPr>
            </w:pPr>
            <w:r w:rsidRPr="007E7358">
              <w:rPr>
                <w:rFonts w:eastAsia="Calibri"/>
                <w:bCs/>
                <w:sz w:val="24"/>
                <w:szCs w:val="22"/>
              </w:rPr>
              <w:t>Rafael Moreira</w:t>
            </w:r>
          </w:p>
          <w:p w:rsidR="007E7358" w:rsidRPr="007E7358" w:rsidRDefault="007E7358" w:rsidP="007E7358">
            <w:pPr>
              <w:widowControl/>
              <w:autoSpaceDE/>
              <w:autoSpaceDN/>
              <w:adjustRightInd/>
              <w:ind w:hanging="108"/>
              <w:jc w:val="both"/>
              <w:rPr>
                <w:rFonts w:eastAsia="Calibri"/>
                <w:bCs/>
                <w:sz w:val="24"/>
                <w:szCs w:val="22"/>
              </w:rPr>
            </w:pPr>
            <w:r w:rsidRPr="007E7358">
              <w:rPr>
                <w:rFonts w:eastAsia="Calibri"/>
                <w:bCs/>
                <w:sz w:val="24"/>
                <w:szCs w:val="22"/>
              </w:rPr>
              <w:t>595 54</w:t>
            </w:r>
            <w:r w:rsidRPr="007E7358">
              <w:rPr>
                <w:rFonts w:eastAsia="Calibri"/>
                <w:bCs/>
                <w:sz w:val="24"/>
                <w:szCs w:val="22"/>
                <w:vertAlign w:val="superscript"/>
              </w:rPr>
              <w:t>th</w:t>
            </w:r>
            <w:r w:rsidRPr="007E7358">
              <w:rPr>
                <w:rFonts w:eastAsia="Calibri"/>
                <w:bCs/>
                <w:sz w:val="24"/>
                <w:szCs w:val="22"/>
              </w:rPr>
              <w:t xml:space="preserve"> Street</w:t>
            </w:r>
          </w:p>
          <w:p w:rsidR="007E7358" w:rsidRPr="007E7358" w:rsidRDefault="007E7358" w:rsidP="007E7358">
            <w:pPr>
              <w:widowControl/>
              <w:autoSpaceDE/>
              <w:autoSpaceDN/>
              <w:adjustRightInd/>
              <w:ind w:hanging="108"/>
              <w:jc w:val="both"/>
              <w:rPr>
                <w:rFonts w:eastAsia="Calibri"/>
                <w:bCs/>
                <w:sz w:val="24"/>
                <w:szCs w:val="22"/>
              </w:rPr>
            </w:pPr>
            <w:r w:rsidRPr="007E7358">
              <w:rPr>
                <w:rFonts w:eastAsia="Calibri"/>
                <w:bCs/>
                <w:sz w:val="24"/>
                <w:szCs w:val="22"/>
              </w:rPr>
              <w:t xml:space="preserve">West New York, NJ, 07093 </w:t>
            </w:r>
          </w:p>
        </w:tc>
        <w:tc>
          <w:tcPr>
            <w:tcW w:w="1489" w:type="dxa"/>
            <w:shd w:val="clear" w:color="auto" w:fill="auto"/>
          </w:tcPr>
          <w:p w:rsidR="007E7358" w:rsidRPr="007E7358" w:rsidRDefault="007E7358" w:rsidP="007E7358">
            <w:pPr>
              <w:widowControl/>
              <w:autoSpaceDE/>
              <w:autoSpaceDN/>
              <w:adjustRightInd/>
              <w:ind w:hanging="108"/>
              <w:jc w:val="both"/>
              <w:rPr>
                <w:rFonts w:eastAsia="Calibri"/>
                <w:bCs/>
                <w:sz w:val="24"/>
                <w:szCs w:val="22"/>
              </w:rPr>
            </w:pPr>
            <w:r w:rsidRPr="007E7358">
              <w:rPr>
                <w:rFonts w:eastAsia="Calibri"/>
                <w:bCs/>
                <w:sz w:val="24"/>
                <w:szCs w:val="22"/>
              </w:rPr>
              <w:t>North</w:t>
            </w:r>
          </w:p>
        </w:tc>
        <w:tc>
          <w:tcPr>
            <w:tcW w:w="3299" w:type="dxa"/>
            <w:shd w:val="clear" w:color="auto" w:fill="auto"/>
          </w:tcPr>
          <w:p w:rsidR="007E7358" w:rsidRPr="007E7358" w:rsidRDefault="007E7358" w:rsidP="007E7358">
            <w:pPr>
              <w:widowControl/>
              <w:autoSpaceDE/>
              <w:autoSpaceDN/>
              <w:adjustRightInd/>
              <w:ind w:left="-108"/>
              <w:jc w:val="both"/>
              <w:rPr>
                <w:rFonts w:eastAsia="Calibri"/>
                <w:bCs/>
                <w:sz w:val="24"/>
                <w:szCs w:val="22"/>
              </w:rPr>
            </w:pPr>
            <w:r w:rsidRPr="007E7358">
              <w:rPr>
                <w:rFonts w:eastAsia="Calibri"/>
                <w:bCs/>
                <w:sz w:val="24"/>
                <w:szCs w:val="22"/>
              </w:rPr>
              <w:t>Begin at a point, along the North side of 54</w:t>
            </w:r>
            <w:r w:rsidRPr="007E7358">
              <w:rPr>
                <w:rFonts w:eastAsia="Calibri"/>
                <w:bCs/>
                <w:sz w:val="24"/>
                <w:szCs w:val="22"/>
                <w:vertAlign w:val="superscript"/>
              </w:rPr>
              <w:t>th</w:t>
            </w:r>
            <w:r w:rsidRPr="007E7358">
              <w:rPr>
                <w:rFonts w:eastAsia="Calibri"/>
                <w:bCs/>
                <w:sz w:val="24"/>
                <w:szCs w:val="22"/>
              </w:rPr>
              <w:t xml:space="preserve"> Street, 192 feet East from the North East crosswalk of 54</w:t>
            </w:r>
            <w:r w:rsidRPr="007E7358">
              <w:rPr>
                <w:rFonts w:eastAsia="Calibri"/>
                <w:bCs/>
                <w:sz w:val="24"/>
                <w:szCs w:val="22"/>
                <w:vertAlign w:val="superscript"/>
              </w:rPr>
              <w:t>th</w:t>
            </w:r>
            <w:r w:rsidRPr="007E7358">
              <w:rPr>
                <w:rFonts w:eastAsia="Calibri"/>
                <w:bCs/>
                <w:sz w:val="24"/>
                <w:szCs w:val="22"/>
              </w:rPr>
              <w:t xml:space="preserve"> Street &amp; John F. Kennedy Blvd. Then 22 feet east there from.</w:t>
            </w:r>
          </w:p>
          <w:p w:rsidR="007E7358" w:rsidRPr="007E7358" w:rsidRDefault="007E7358" w:rsidP="007E7358">
            <w:pPr>
              <w:widowControl/>
              <w:autoSpaceDE/>
              <w:autoSpaceDN/>
              <w:adjustRightInd/>
              <w:ind w:left="-108"/>
              <w:jc w:val="both"/>
              <w:rPr>
                <w:rFonts w:eastAsia="Calibri"/>
                <w:bCs/>
                <w:sz w:val="24"/>
                <w:szCs w:val="22"/>
              </w:rPr>
            </w:pPr>
          </w:p>
        </w:tc>
      </w:tr>
    </w:tbl>
    <w:p w:rsidR="007E7358" w:rsidRDefault="007E7358" w:rsidP="007E7358">
      <w:pPr>
        <w:widowControl/>
        <w:tabs>
          <w:tab w:val="left" w:pos="1152"/>
          <w:tab w:val="left" w:pos="4320"/>
          <w:tab w:val="left" w:pos="4608"/>
          <w:tab w:val="left" w:pos="5328"/>
          <w:tab w:val="left" w:pos="6624"/>
        </w:tabs>
        <w:autoSpaceDE/>
        <w:autoSpaceDN/>
        <w:adjustRightInd/>
        <w:ind w:firstLine="1152"/>
        <w:rPr>
          <w:sz w:val="24"/>
        </w:rPr>
      </w:pPr>
      <w:r w:rsidRPr="007E7358">
        <w:rPr>
          <w:sz w:val="24"/>
        </w:rPr>
        <w:t>No other person shall be permitted to park in this space; any person violating this Resolution shall be subject to the following penalties for violation of parking in a restrictive handicapped-parking zone.</w:t>
      </w:r>
    </w:p>
    <w:p w:rsidR="007E7358" w:rsidRPr="007E7358" w:rsidRDefault="007E7358" w:rsidP="007E7358">
      <w:pPr>
        <w:widowControl/>
        <w:tabs>
          <w:tab w:val="left" w:pos="1152"/>
          <w:tab w:val="left" w:pos="4320"/>
          <w:tab w:val="left" w:pos="4608"/>
          <w:tab w:val="left" w:pos="5328"/>
          <w:tab w:val="left" w:pos="6624"/>
        </w:tabs>
        <w:autoSpaceDE/>
        <w:autoSpaceDN/>
        <w:adjustRightInd/>
        <w:ind w:firstLine="1152"/>
        <w:rPr>
          <w:sz w:val="24"/>
        </w:rPr>
      </w:pPr>
    </w:p>
    <w:p w:rsidR="007E7358" w:rsidRPr="00164C75" w:rsidRDefault="007E7358" w:rsidP="007E7358">
      <w:pPr>
        <w:jc w:val="center"/>
        <w:rPr>
          <w:b/>
          <w:bCs/>
          <w:sz w:val="24"/>
        </w:rPr>
      </w:pPr>
      <w:r>
        <w:rPr>
          <w:b/>
          <w:bCs/>
          <w:sz w:val="24"/>
        </w:rPr>
        <w:lastRenderedPageBreak/>
        <w:t>August 30, 2023</w:t>
      </w:r>
    </w:p>
    <w:p w:rsidR="007E7358" w:rsidRPr="00164C75" w:rsidRDefault="007E7358" w:rsidP="007E7358">
      <w:pPr>
        <w:jc w:val="center"/>
        <w:rPr>
          <w:b/>
          <w:bCs/>
          <w:sz w:val="24"/>
          <w:u w:val="single"/>
        </w:rPr>
      </w:pPr>
      <w:r w:rsidRPr="00164C75">
        <w:rPr>
          <w:b/>
          <w:bCs/>
          <w:i/>
          <w:iCs/>
          <w:sz w:val="24"/>
        </w:rPr>
        <w:t>Regular Meeting</w:t>
      </w:r>
    </w:p>
    <w:p w:rsidR="007E7358" w:rsidRDefault="007E7358" w:rsidP="007E7358">
      <w:pPr>
        <w:rPr>
          <w:b/>
          <w:bCs/>
          <w:sz w:val="24"/>
          <w:u w:val="single"/>
        </w:rPr>
      </w:pPr>
    </w:p>
    <w:p w:rsidR="007E7358" w:rsidRPr="00387F63" w:rsidRDefault="007E7358" w:rsidP="007E7358">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7E7358" w:rsidRPr="00387F63" w:rsidRDefault="007E7358" w:rsidP="007E7358">
      <w:pPr>
        <w:rPr>
          <w:b/>
          <w:bCs/>
          <w:sz w:val="24"/>
          <w:u w:val="single"/>
        </w:rPr>
      </w:pPr>
      <w:r>
        <w:rPr>
          <w:b/>
          <w:bCs/>
          <w:sz w:val="24"/>
          <w:u w:val="single"/>
        </w:rPr>
        <w:t>Resolution (Cont.)</w:t>
      </w:r>
      <w:r w:rsidRPr="00387F63">
        <w:rPr>
          <w:b/>
          <w:bCs/>
          <w:sz w:val="24"/>
          <w:u w:val="single"/>
        </w:rPr>
        <w:t>:</w:t>
      </w:r>
    </w:p>
    <w:p w:rsidR="007E7358" w:rsidRPr="007E7358" w:rsidRDefault="007E7358" w:rsidP="007E7358">
      <w:pPr>
        <w:widowControl/>
        <w:tabs>
          <w:tab w:val="left" w:pos="1152"/>
          <w:tab w:val="left" w:pos="4320"/>
          <w:tab w:val="left" w:pos="4608"/>
          <w:tab w:val="left" w:pos="5328"/>
          <w:tab w:val="left" w:pos="6624"/>
        </w:tabs>
        <w:autoSpaceDE/>
        <w:autoSpaceDN/>
        <w:adjustRightInd/>
        <w:rPr>
          <w:sz w:val="24"/>
        </w:rPr>
      </w:pPr>
    </w:p>
    <w:p w:rsidR="007E7358" w:rsidRPr="007E7358" w:rsidRDefault="007E7358" w:rsidP="007E7358">
      <w:pPr>
        <w:widowControl/>
        <w:tabs>
          <w:tab w:val="left" w:pos="1152"/>
          <w:tab w:val="left" w:pos="4320"/>
          <w:tab w:val="left" w:pos="4608"/>
          <w:tab w:val="left" w:pos="5328"/>
          <w:tab w:val="left" w:pos="6624"/>
        </w:tabs>
        <w:autoSpaceDE/>
        <w:autoSpaceDN/>
        <w:adjustRightInd/>
        <w:ind w:left="1152" w:hanging="1152"/>
        <w:rPr>
          <w:sz w:val="24"/>
        </w:rPr>
      </w:pPr>
      <w:r w:rsidRPr="007E7358">
        <w:rPr>
          <w:sz w:val="24"/>
        </w:rPr>
        <w:t>1.</w:t>
      </w:r>
      <w:r w:rsidRPr="007E7358">
        <w:rPr>
          <w:sz w:val="24"/>
        </w:rPr>
        <w:tab/>
        <w:t>First Offense- $253.00</w:t>
      </w:r>
    </w:p>
    <w:p w:rsidR="007E7358" w:rsidRPr="007E7358" w:rsidRDefault="007E7358" w:rsidP="007E7358">
      <w:pPr>
        <w:widowControl/>
        <w:tabs>
          <w:tab w:val="left" w:pos="1152"/>
          <w:tab w:val="left" w:pos="4320"/>
          <w:tab w:val="left" w:pos="4608"/>
          <w:tab w:val="left" w:pos="5328"/>
          <w:tab w:val="left" w:pos="6624"/>
        </w:tabs>
        <w:autoSpaceDE/>
        <w:autoSpaceDN/>
        <w:adjustRightInd/>
        <w:ind w:left="1152" w:hanging="1152"/>
        <w:rPr>
          <w:sz w:val="24"/>
        </w:rPr>
      </w:pPr>
      <w:r w:rsidRPr="007E7358">
        <w:rPr>
          <w:sz w:val="24"/>
        </w:rPr>
        <w:t>2.</w:t>
      </w:r>
      <w:r w:rsidRPr="007E7358">
        <w:rPr>
          <w:sz w:val="24"/>
        </w:rPr>
        <w:tab/>
        <w:t>For each subsequent offense $253.00 and up to 90 days of community service on such terms and in form as the court shall deem appropriate for any combination thereof (Ch 200L, 1989 effective November 29, 1989) and</w:t>
      </w:r>
    </w:p>
    <w:p w:rsidR="007E7358" w:rsidRPr="007E7358" w:rsidRDefault="007E7358" w:rsidP="007E7358">
      <w:pPr>
        <w:widowControl/>
        <w:tabs>
          <w:tab w:val="left" w:pos="1152"/>
          <w:tab w:val="left" w:pos="4320"/>
          <w:tab w:val="left" w:pos="4608"/>
          <w:tab w:val="left" w:pos="5328"/>
          <w:tab w:val="left" w:pos="6624"/>
        </w:tabs>
        <w:autoSpaceDE/>
        <w:autoSpaceDN/>
        <w:adjustRightInd/>
        <w:ind w:left="1152" w:hanging="1152"/>
        <w:rPr>
          <w:sz w:val="24"/>
        </w:rPr>
      </w:pPr>
      <w:r w:rsidRPr="007E7358">
        <w:rPr>
          <w:sz w:val="24"/>
        </w:rPr>
        <w:t>3.</w:t>
      </w:r>
      <w:r w:rsidRPr="007E7358">
        <w:rPr>
          <w:sz w:val="24"/>
        </w:rPr>
        <w:tab/>
        <w:t>In addition, the violator shall bear full cost of towing, removal and storage of violator’s vehicle (Ch 200L, 1989 effective November 29, 1989).</w:t>
      </w:r>
    </w:p>
    <w:p w:rsidR="007E7358" w:rsidRPr="007E7358" w:rsidRDefault="007E7358" w:rsidP="007E7358">
      <w:pPr>
        <w:widowControl/>
        <w:tabs>
          <w:tab w:val="left" w:pos="1152"/>
          <w:tab w:val="left" w:pos="4320"/>
          <w:tab w:val="left" w:pos="4608"/>
          <w:tab w:val="left" w:pos="5328"/>
          <w:tab w:val="left" w:pos="6624"/>
        </w:tabs>
        <w:autoSpaceDE/>
        <w:autoSpaceDN/>
        <w:adjustRightInd/>
        <w:rPr>
          <w:sz w:val="24"/>
        </w:rPr>
      </w:pPr>
    </w:p>
    <w:p w:rsidR="007E7358" w:rsidRPr="007E7358" w:rsidRDefault="007E7358" w:rsidP="007E7358">
      <w:pPr>
        <w:widowControl/>
        <w:tabs>
          <w:tab w:val="left" w:pos="1152"/>
          <w:tab w:val="left" w:pos="4320"/>
          <w:tab w:val="left" w:pos="4608"/>
          <w:tab w:val="left" w:pos="5328"/>
          <w:tab w:val="left" w:pos="6624"/>
        </w:tabs>
        <w:autoSpaceDE/>
        <w:autoSpaceDN/>
        <w:adjustRightInd/>
        <w:ind w:firstLine="1152"/>
        <w:rPr>
          <w:sz w:val="24"/>
        </w:rPr>
      </w:pPr>
      <w:r w:rsidRPr="007E7358">
        <w:rPr>
          <w:sz w:val="24"/>
        </w:rPr>
        <w:t>This resolution shall take effect immediately and the Director of Public Safety shall post the appropriate marking and/or sign at said place.</w:t>
      </w:r>
    </w:p>
    <w:p w:rsidR="00E83BDB" w:rsidRDefault="00E83BDB" w:rsidP="007E7358">
      <w:pPr>
        <w:rPr>
          <w:b/>
          <w:bCs/>
          <w:sz w:val="24"/>
        </w:rPr>
      </w:pPr>
    </w:p>
    <w:p w:rsidR="00E83BDB" w:rsidRDefault="00E83BDB" w:rsidP="00BA7326">
      <w:pPr>
        <w:ind w:left="360"/>
        <w:jc w:val="center"/>
        <w:rPr>
          <w:b/>
          <w:bCs/>
          <w:sz w:val="24"/>
        </w:rPr>
      </w:pPr>
    </w:p>
    <w:p w:rsidR="007E7358" w:rsidRPr="007E7358" w:rsidRDefault="007E7358" w:rsidP="007E7358">
      <w:pPr>
        <w:adjustRightInd/>
        <w:ind w:left="539" w:right="478"/>
        <w:jc w:val="center"/>
        <w:rPr>
          <w:b/>
          <w:color w:val="1D1D21"/>
          <w:spacing w:val="-6"/>
          <w:w w:val="105"/>
          <w:sz w:val="24"/>
          <w:u w:val="single"/>
        </w:rPr>
      </w:pPr>
      <w:r w:rsidRPr="007E7358">
        <w:rPr>
          <w:b/>
          <w:color w:val="1D1D21"/>
          <w:spacing w:val="-1"/>
          <w:w w:val="105"/>
          <w:sz w:val="24"/>
          <w:u w:val="single"/>
        </w:rPr>
        <w:t>RESOLUTION</w:t>
      </w:r>
      <w:r w:rsidRPr="007E7358">
        <w:rPr>
          <w:b/>
          <w:color w:val="1D1D21"/>
          <w:spacing w:val="-6"/>
          <w:w w:val="105"/>
          <w:sz w:val="24"/>
          <w:u w:val="single"/>
        </w:rPr>
        <w:t xml:space="preserve"> </w:t>
      </w:r>
      <w:bookmarkStart w:id="20" w:name="_Hlk75873648"/>
      <w:r w:rsidRPr="007E7358">
        <w:rPr>
          <w:b/>
          <w:color w:val="1D1D21"/>
          <w:spacing w:val="-6"/>
          <w:w w:val="105"/>
          <w:sz w:val="24"/>
          <w:u w:val="single"/>
        </w:rPr>
        <w:t>#R23-271</w:t>
      </w:r>
    </w:p>
    <w:p w:rsidR="007E7358" w:rsidRPr="007E7358" w:rsidRDefault="007E7358" w:rsidP="007E7358">
      <w:pPr>
        <w:adjustRightInd/>
        <w:ind w:left="539" w:right="478"/>
        <w:jc w:val="center"/>
        <w:rPr>
          <w:b/>
          <w:sz w:val="24"/>
          <w:u w:val="single"/>
        </w:rPr>
      </w:pPr>
      <w:r w:rsidRPr="007E7358">
        <w:rPr>
          <w:b/>
          <w:color w:val="1D1D21"/>
          <w:sz w:val="24"/>
          <w:u w:val="single"/>
        </w:rPr>
        <w:t>RE: AUTHORIZING</w:t>
      </w:r>
      <w:r w:rsidRPr="007E7358">
        <w:rPr>
          <w:b/>
          <w:color w:val="1D1D21"/>
          <w:spacing w:val="1"/>
          <w:sz w:val="24"/>
          <w:u w:val="single"/>
        </w:rPr>
        <w:t xml:space="preserve"> </w:t>
      </w:r>
      <w:r w:rsidRPr="007E7358">
        <w:rPr>
          <w:b/>
          <w:color w:val="2D2D31"/>
          <w:sz w:val="24"/>
          <w:u w:val="single"/>
        </w:rPr>
        <w:t>SETTLEMENT</w:t>
      </w:r>
      <w:r w:rsidRPr="007E7358">
        <w:rPr>
          <w:b/>
          <w:color w:val="2D2D31"/>
          <w:spacing w:val="1"/>
          <w:sz w:val="24"/>
          <w:u w:val="single"/>
        </w:rPr>
        <w:t xml:space="preserve"> </w:t>
      </w:r>
      <w:r w:rsidRPr="007E7358">
        <w:rPr>
          <w:b/>
          <w:color w:val="1D1D21"/>
          <w:sz w:val="24"/>
          <w:u w:val="single"/>
        </w:rPr>
        <w:t>IN WORKERS'</w:t>
      </w:r>
      <w:r w:rsidRPr="007E7358">
        <w:rPr>
          <w:b/>
          <w:color w:val="1D1D21"/>
          <w:spacing w:val="1"/>
          <w:sz w:val="24"/>
          <w:u w:val="single"/>
        </w:rPr>
        <w:t xml:space="preserve"> </w:t>
      </w:r>
      <w:r w:rsidRPr="007E7358">
        <w:rPr>
          <w:b/>
          <w:color w:val="1D1D21"/>
          <w:sz w:val="24"/>
          <w:u w:val="single"/>
        </w:rPr>
        <w:t>COMPENSATION</w:t>
      </w:r>
      <w:r w:rsidRPr="007E7358">
        <w:rPr>
          <w:b/>
          <w:color w:val="1D1D21"/>
          <w:spacing w:val="1"/>
          <w:sz w:val="24"/>
          <w:u w:val="single"/>
        </w:rPr>
        <w:t xml:space="preserve"> </w:t>
      </w:r>
      <w:r w:rsidRPr="007E7358">
        <w:rPr>
          <w:b/>
          <w:color w:val="1D1D21"/>
          <w:sz w:val="24"/>
          <w:u w:val="single"/>
        </w:rPr>
        <w:t>MATTER</w:t>
      </w:r>
      <w:bookmarkEnd w:id="20"/>
      <w:r w:rsidRPr="007E7358">
        <w:rPr>
          <w:b/>
          <w:color w:val="1D1D21"/>
          <w:sz w:val="24"/>
          <w:u w:val="single"/>
        </w:rPr>
        <w:t>, STEFAN ENGERS V. WEST NEW YORK</w:t>
      </w:r>
    </w:p>
    <w:p w:rsidR="007E7358" w:rsidRPr="007E7358" w:rsidRDefault="007E7358" w:rsidP="007E7358">
      <w:pPr>
        <w:adjustRightInd/>
        <w:spacing w:before="8"/>
        <w:rPr>
          <w:b/>
          <w:sz w:val="24"/>
        </w:rPr>
      </w:pPr>
    </w:p>
    <w:p w:rsidR="007E7358" w:rsidRPr="007E7358" w:rsidRDefault="007E7358" w:rsidP="007E7358">
      <w:pPr>
        <w:adjustRightInd/>
        <w:spacing w:line="278" w:lineRule="auto"/>
        <w:ind w:left="135" w:right="117" w:firstLine="720"/>
        <w:jc w:val="both"/>
        <w:rPr>
          <w:color w:val="2D2D31"/>
          <w:spacing w:val="-12"/>
          <w:w w:val="105"/>
          <w:sz w:val="24"/>
        </w:rPr>
      </w:pPr>
      <w:bookmarkStart w:id="21" w:name="_Hlk144282408"/>
      <w:r w:rsidRPr="007E7358">
        <w:rPr>
          <w:color w:val="1D1D21"/>
          <w:w w:val="105"/>
          <w:sz w:val="24"/>
        </w:rPr>
        <w:t xml:space="preserve">WHEREAS, the </w:t>
      </w:r>
      <w:r w:rsidRPr="007E7358">
        <w:rPr>
          <w:color w:val="2D2D31"/>
          <w:w w:val="105"/>
          <w:sz w:val="24"/>
        </w:rPr>
        <w:t>Town of West New York (“Town”)</w:t>
      </w:r>
      <w:bookmarkEnd w:id="21"/>
      <w:r w:rsidRPr="007E7358">
        <w:rPr>
          <w:color w:val="2D2D31"/>
          <w:w w:val="105"/>
          <w:sz w:val="24"/>
        </w:rPr>
        <w:t xml:space="preserve"> </w:t>
      </w:r>
      <w:r w:rsidRPr="007E7358">
        <w:rPr>
          <w:color w:val="1D1D21"/>
          <w:w w:val="105"/>
          <w:sz w:val="24"/>
        </w:rPr>
        <w:t xml:space="preserve">is </w:t>
      </w:r>
      <w:r w:rsidRPr="007E7358">
        <w:rPr>
          <w:color w:val="2D2D31"/>
          <w:w w:val="105"/>
          <w:sz w:val="24"/>
        </w:rPr>
        <w:t xml:space="preserve">a </w:t>
      </w:r>
      <w:r w:rsidRPr="007E7358">
        <w:rPr>
          <w:color w:val="1D1D21"/>
          <w:w w:val="105"/>
          <w:sz w:val="24"/>
        </w:rPr>
        <w:t>party involved in pending Di</w:t>
      </w:r>
      <w:r w:rsidRPr="007E7358">
        <w:rPr>
          <w:color w:val="414144"/>
          <w:w w:val="105"/>
          <w:sz w:val="24"/>
        </w:rPr>
        <w:t>v</w:t>
      </w:r>
      <w:r w:rsidRPr="007E7358">
        <w:rPr>
          <w:color w:val="1D1D21"/>
          <w:w w:val="105"/>
          <w:sz w:val="24"/>
        </w:rPr>
        <w:t>i</w:t>
      </w:r>
      <w:r w:rsidRPr="007E7358">
        <w:rPr>
          <w:color w:val="414144"/>
          <w:w w:val="105"/>
          <w:sz w:val="24"/>
        </w:rPr>
        <w:t>s</w:t>
      </w:r>
      <w:r w:rsidRPr="007E7358">
        <w:rPr>
          <w:color w:val="1D1D21"/>
          <w:w w:val="105"/>
          <w:sz w:val="24"/>
        </w:rPr>
        <w:t xml:space="preserve">ion </w:t>
      </w:r>
      <w:r w:rsidRPr="007E7358">
        <w:rPr>
          <w:color w:val="2D2D31"/>
          <w:w w:val="105"/>
          <w:sz w:val="24"/>
        </w:rPr>
        <w:t>of</w:t>
      </w:r>
      <w:r w:rsidRPr="007E7358">
        <w:rPr>
          <w:color w:val="2D2D31"/>
          <w:spacing w:val="1"/>
          <w:w w:val="105"/>
          <w:sz w:val="24"/>
        </w:rPr>
        <w:t xml:space="preserve"> </w:t>
      </w:r>
      <w:r w:rsidRPr="007E7358">
        <w:rPr>
          <w:color w:val="1D1D21"/>
          <w:w w:val="105"/>
          <w:sz w:val="24"/>
        </w:rPr>
        <w:t xml:space="preserve">Workers' </w:t>
      </w:r>
      <w:r w:rsidRPr="007E7358">
        <w:rPr>
          <w:color w:val="2D2D31"/>
          <w:w w:val="105"/>
          <w:sz w:val="24"/>
        </w:rPr>
        <w:t xml:space="preserve">Compensation </w:t>
      </w:r>
      <w:r w:rsidRPr="007E7358">
        <w:rPr>
          <w:color w:val="1D1D21"/>
          <w:w w:val="105"/>
          <w:sz w:val="24"/>
        </w:rPr>
        <w:t xml:space="preserve">matter </w:t>
      </w:r>
      <w:r w:rsidRPr="007E7358">
        <w:rPr>
          <w:color w:val="2D2D31"/>
          <w:w w:val="105"/>
          <w:sz w:val="24"/>
        </w:rPr>
        <w:t xml:space="preserve">entitled, </w:t>
      </w:r>
      <w:r w:rsidRPr="007E7358">
        <w:rPr>
          <w:i/>
          <w:iCs/>
          <w:color w:val="2D2D31"/>
          <w:w w:val="105"/>
          <w:sz w:val="24"/>
        </w:rPr>
        <w:t xml:space="preserve">Stefan </w:t>
      </w:r>
      <w:proofErr w:type="spellStart"/>
      <w:r w:rsidRPr="007E7358">
        <w:rPr>
          <w:i/>
          <w:iCs/>
          <w:color w:val="2D2D31"/>
          <w:w w:val="105"/>
          <w:sz w:val="24"/>
        </w:rPr>
        <w:t>Engers</w:t>
      </w:r>
      <w:proofErr w:type="spellEnd"/>
      <w:r w:rsidRPr="007E7358">
        <w:rPr>
          <w:i/>
          <w:iCs/>
          <w:color w:val="2D2D31"/>
          <w:w w:val="105"/>
          <w:sz w:val="24"/>
        </w:rPr>
        <w:t xml:space="preserve"> </w:t>
      </w:r>
      <w:r w:rsidRPr="007E7358">
        <w:rPr>
          <w:i/>
          <w:color w:val="2D2D31"/>
          <w:w w:val="105"/>
          <w:sz w:val="24"/>
        </w:rPr>
        <w:t xml:space="preserve">v. Town of West New York </w:t>
      </w:r>
      <w:r w:rsidRPr="007E7358">
        <w:rPr>
          <w:color w:val="2D2D31"/>
          <w:w w:val="105"/>
          <w:sz w:val="24"/>
        </w:rPr>
        <w:t>(CRC-314-003210)</w:t>
      </w:r>
      <w:r w:rsidRPr="007E7358">
        <w:rPr>
          <w:color w:val="2D2D31"/>
          <w:spacing w:val="-12"/>
          <w:w w:val="105"/>
          <w:sz w:val="24"/>
        </w:rPr>
        <w:t>; and</w:t>
      </w:r>
    </w:p>
    <w:p w:rsidR="007E7358" w:rsidRPr="007E7358" w:rsidRDefault="007E7358" w:rsidP="007E7358">
      <w:pPr>
        <w:adjustRightInd/>
        <w:spacing w:before="140" w:line="276" w:lineRule="auto"/>
        <w:ind w:left="125" w:right="143" w:firstLine="723"/>
        <w:jc w:val="both"/>
        <w:rPr>
          <w:sz w:val="24"/>
        </w:rPr>
      </w:pPr>
      <w:r w:rsidRPr="007E7358">
        <w:rPr>
          <w:color w:val="1D1D21"/>
          <w:sz w:val="24"/>
        </w:rPr>
        <w:t>WHEREAS</w:t>
      </w:r>
      <w:r w:rsidRPr="007E7358">
        <w:rPr>
          <w:sz w:val="24"/>
        </w:rPr>
        <w:t>, Counsel for the Town of West New York has presented a proposed settlement in this matter; and</w:t>
      </w:r>
    </w:p>
    <w:p w:rsidR="007E7358" w:rsidRPr="007E7358" w:rsidRDefault="007E7358" w:rsidP="007E7358">
      <w:pPr>
        <w:adjustRightInd/>
        <w:spacing w:before="140" w:line="276" w:lineRule="auto"/>
        <w:ind w:left="125" w:right="143" w:firstLine="723"/>
        <w:jc w:val="both"/>
        <w:rPr>
          <w:sz w:val="24"/>
        </w:rPr>
      </w:pPr>
      <w:r w:rsidRPr="007E7358">
        <w:rPr>
          <w:bCs/>
          <w:sz w:val="24"/>
        </w:rPr>
        <w:t>WHEREAS</w:t>
      </w:r>
      <w:r w:rsidRPr="007E7358">
        <w:rPr>
          <w:sz w:val="24"/>
        </w:rPr>
        <w:t>, Plaintiff and/or Plaintiff’s authorized representative has agreed to accept the aforementioned settlement.</w:t>
      </w:r>
    </w:p>
    <w:p w:rsidR="007E7358" w:rsidRPr="007E7358" w:rsidRDefault="007E7358" w:rsidP="007E7358">
      <w:pPr>
        <w:adjustRightInd/>
        <w:spacing w:before="140" w:line="276" w:lineRule="auto"/>
        <w:ind w:left="125" w:right="143" w:firstLine="723"/>
        <w:jc w:val="both"/>
        <w:rPr>
          <w:color w:val="2D2D31"/>
          <w:w w:val="105"/>
          <w:sz w:val="24"/>
        </w:rPr>
      </w:pPr>
      <w:r w:rsidRPr="007E7358">
        <w:rPr>
          <w:color w:val="1D1D21"/>
          <w:spacing w:val="-2"/>
          <w:w w:val="105"/>
          <w:sz w:val="24"/>
        </w:rPr>
        <w:t>NOW THEREFORE, BE IT RESOLVED</w:t>
      </w:r>
      <w:r w:rsidRPr="007E7358">
        <w:rPr>
          <w:color w:val="414144"/>
          <w:spacing w:val="-18"/>
          <w:w w:val="105"/>
          <w:sz w:val="24"/>
        </w:rPr>
        <w:t xml:space="preserve"> </w:t>
      </w:r>
      <w:r w:rsidRPr="007E7358">
        <w:rPr>
          <w:color w:val="2D2D31"/>
          <w:spacing w:val="-2"/>
          <w:w w:val="105"/>
          <w:sz w:val="24"/>
        </w:rPr>
        <w:t>that</w:t>
      </w:r>
      <w:r w:rsidRPr="007E7358">
        <w:rPr>
          <w:color w:val="2D2D31"/>
          <w:spacing w:val="-19"/>
          <w:w w:val="105"/>
          <w:sz w:val="24"/>
        </w:rPr>
        <w:t xml:space="preserve"> </w:t>
      </w:r>
      <w:r w:rsidRPr="007E7358">
        <w:rPr>
          <w:color w:val="1D1D21"/>
          <w:spacing w:val="-2"/>
          <w:w w:val="105"/>
          <w:sz w:val="24"/>
        </w:rPr>
        <w:t>the</w:t>
      </w:r>
      <w:r w:rsidRPr="007E7358">
        <w:rPr>
          <w:color w:val="1D1D21"/>
          <w:spacing w:val="-30"/>
          <w:w w:val="105"/>
          <w:sz w:val="24"/>
        </w:rPr>
        <w:t xml:space="preserve"> </w:t>
      </w:r>
      <w:r w:rsidRPr="007E7358">
        <w:rPr>
          <w:color w:val="1D1D21"/>
          <w:spacing w:val="-1"/>
          <w:w w:val="105"/>
          <w:sz w:val="24"/>
        </w:rPr>
        <w:t>Mayor</w:t>
      </w:r>
      <w:r w:rsidRPr="007E7358">
        <w:rPr>
          <w:color w:val="1D1D21"/>
          <w:spacing w:val="-4"/>
          <w:w w:val="105"/>
          <w:sz w:val="24"/>
        </w:rPr>
        <w:t xml:space="preserve"> </w:t>
      </w:r>
      <w:r w:rsidRPr="007E7358">
        <w:rPr>
          <w:color w:val="2D2D31"/>
          <w:spacing w:val="-1"/>
          <w:w w:val="105"/>
          <w:sz w:val="24"/>
        </w:rPr>
        <w:t>and</w:t>
      </w:r>
      <w:r w:rsidRPr="007E7358">
        <w:rPr>
          <w:color w:val="2D2D31"/>
          <w:spacing w:val="-13"/>
          <w:w w:val="105"/>
          <w:sz w:val="24"/>
        </w:rPr>
        <w:t xml:space="preserve"> the </w:t>
      </w:r>
      <w:r w:rsidRPr="007E7358">
        <w:rPr>
          <w:color w:val="2D2D31"/>
          <w:spacing w:val="-1"/>
          <w:w w:val="105"/>
          <w:sz w:val="24"/>
        </w:rPr>
        <w:t>Board</w:t>
      </w:r>
      <w:r w:rsidRPr="007E7358">
        <w:rPr>
          <w:color w:val="2D2D31"/>
          <w:spacing w:val="-4"/>
          <w:w w:val="105"/>
          <w:sz w:val="24"/>
        </w:rPr>
        <w:t xml:space="preserve"> </w:t>
      </w:r>
      <w:r w:rsidRPr="007E7358">
        <w:rPr>
          <w:color w:val="2D2D31"/>
          <w:spacing w:val="-1"/>
          <w:w w:val="105"/>
          <w:sz w:val="24"/>
        </w:rPr>
        <w:t>of</w:t>
      </w:r>
      <w:r w:rsidRPr="007E7358">
        <w:rPr>
          <w:color w:val="2D2D31"/>
          <w:spacing w:val="3"/>
          <w:w w:val="105"/>
          <w:sz w:val="24"/>
        </w:rPr>
        <w:t xml:space="preserve"> </w:t>
      </w:r>
      <w:r w:rsidRPr="007E7358">
        <w:rPr>
          <w:color w:val="2D2D31"/>
          <w:spacing w:val="-1"/>
          <w:w w:val="105"/>
          <w:sz w:val="24"/>
        </w:rPr>
        <w:t>Commissioners</w:t>
      </w:r>
      <w:r w:rsidRPr="007E7358">
        <w:rPr>
          <w:color w:val="2D2D31"/>
          <w:w w:val="105"/>
          <w:sz w:val="24"/>
        </w:rPr>
        <w:t xml:space="preserve"> </w:t>
      </w:r>
      <w:r w:rsidRPr="007E7358">
        <w:rPr>
          <w:color w:val="1D1D21"/>
          <w:w w:val="105"/>
          <w:sz w:val="24"/>
        </w:rPr>
        <w:t xml:space="preserve">of </w:t>
      </w:r>
      <w:r w:rsidRPr="007E7358">
        <w:rPr>
          <w:color w:val="2D2D31"/>
          <w:w w:val="105"/>
          <w:sz w:val="24"/>
        </w:rPr>
        <w:t xml:space="preserve">the Town of </w:t>
      </w:r>
      <w:r w:rsidRPr="007E7358">
        <w:rPr>
          <w:color w:val="1D1D21"/>
          <w:w w:val="105"/>
          <w:sz w:val="24"/>
        </w:rPr>
        <w:t xml:space="preserve">West </w:t>
      </w:r>
      <w:r w:rsidRPr="007E7358">
        <w:rPr>
          <w:color w:val="2D2D31"/>
          <w:w w:val="105"/>
          <w:sz w:val="24"/>
        </w:rPr>
        <w:t>New York</w:t>
      </w:r>
      <w:r w:rsidRPr="007E7358">
        <w:rPr>
          <w:color w:val="545456"/>
          <w:w w:val="105"/>
          <w:sz w:val="24"/>
        </w:rPr>
        <w:t xml:space="preserve">, </w:t>
      </w:r>
      <w:r w:rsidRPr="007E7358">
        <w:rPr>
          <w:color w:val="2D2D31"/>
          <w:w w:val="105"/>
          <w:sz w:val="24"/>
        </w:rPr>
        <w:t>County of Hudson, State of New Jersey do hereby authorize the settlement of the workers compensation matter, entitled</w:t>
      </w:r>
      <w:r w:rsidRPr="007E7358">
        <w:rPr>
          <w:i/>
          <w:iCs/>
          <w:color w:val="2D2D31"/>
          <w:w w:val="105"/>
          <w:sz w:val="24"/>
        </w:rPr>
        <w:t xml:space="preserve"> Stefan </w:t>
      </w:r>
      <w:proofErr w:type="spellStart"/>
      <w:r w:rsidRPr="007E7358">
        <w:rPr>
          <w:i/>
          <w:iCs/>
          <w:color w:val="2D2D31"/>
          <w:w w:val="105"/>
          <w:sz w:val="24"/>
        </w:rPr>
        <w:t>Engers</w:t>
      </w:r>
      <w:proofErr w:type="spellEnd"/>
      <w:r w:rsidRPr="007E7358">
        <w:rPr>
          <w:i/>
          <w:iCs/>
          <w:color w:val="2D2D31"/>
          <w:w w:val="105"/>
          <w:sz w:val="24"/>
        </w:rPr>
        <w:t xml:space="preserve"> </w:t>
      </w:r>
      <w:r w:rsidRPr="007E7358">
        <w:rPr>
          <w:i/>
          <w:color w:val="2D2D31"/>
          <w:w w:val="105"/>
          <w:sz w:val="24"/>
        </w:rPr>
        <w:t xml:space="preserve">v. Town of West New York </w:t>
      </w:r>
      <w:r w:rsidRPr="007E7358">
        <w:rPr>
          <w:color w:val="2D2D31"/>
          <w:w w:val="105"/>
          <w:sz w:val="24"/>
        </w:rPr>
        <w:t>(CRC-314-003210) as recommended by Counsel for the Town of West New York.</w:t>
      </w:r>
    </w:p>
    <w:p w:rsidR="007E7358" w:rsidRPr="007E7358" w:rsidRDefault="007E7358" w:rsidP="007E7358">
      <w:pPr>
        <w:adjustRightInd/>
        <w:spacing w:before="140" w:line="276" w:lineRule="auto"/>
        <w:ind w:left="125" w:right="143" w:firstLine="723"/>
        <w:jc w:val="both"/>
        <w:rPr>
          <w:color w:val="2D2D31"/>
          <w:w w:val="105"/>
          <w:sz w:val="24"/>
        </w:rPr>
      </w:pPr>
      <w:r w:rsidRPr="007E7358">
        <w:rPr>
          <w:bCs/>
          <w:color w:val="2D2D31"/>
          <w:w w:val="105"/>
          <w:sz w:val="24"/>
        </w:rPr>
        <w:t>BE IT FURTHER RESOLVED</w:t>
      </w:r>
      <w:r w:rsidRPr="007E7358">
        <w:rPr>
          <w:color w:val="2D2D31"/>
          <w:w w:val="105"/>
          <w:sz w:val="24"/>
        </w:rPr>
        <w:t xml:space="preserve"> that the Mayor and the Board of Commissioners of the Town of West New York authorize the Town's third-party administrator to make the settlement payment as set forth pursuant to the terms of the settlement agreement within the time period prescribed by law.</w:t>
      </w:r>
    </w:p>
    <w:p w:rsidR="007E7358" w:rsidRPr="007E7358" w:rsidRDefault="007E7358" w:rsidP="007E7358">
      <w:pPr>
        <w:adjustRightInd/>
        <w:spacing w:before="140" w:line="276" w:lineRule="auto"/>
        <w:ind w:left="125" w:right="143" w:firstLine="723"/>
        <w:jc w:val="both"/>
        <w:rPr>
          <w:sz w:val="24"/>
        </w:rPr>
      </w:pPr>
      <w:r w:rsidRPr="007E7358">
        <w:rPr>
          <w:bCs/>
          <w:color w:val="2D2D31"/>
          <w:w w:val="105"/>
          <w:sz w:val="24"/>
        </w:rPr>
        <w:t>BE IT FURTHER RESOLVED</w:t>
      </w:r>
      <w:r w:rsidRPr="007E7358">
        <w:rPr>
          <w:color w:val="2D2D31"/>
          <w:w w:val="105"/>
          <w:sz w:val="24"/>
        </w:rPr>
        <w:t xml:space="preserve"> that Plaintiff has provided or shall provide to Counsel for the Town of We</w:t>
      </w:r>
      <w:r w:rsidRPr="007E7358">
        <w:rPr>
          <w:color w:val="2D2D31"/>
          <w:sz w:val="24"/>
        </w:rPr>
        <w:t xml:space="preserve">st New York a satisfactory </w:t>
      </w:r>
      <w:r w:rsidRPr="007E7358">
        <w:rPr>
          <w:color w:val="1D1D21"/>
          <w:sz w:val="24"/>
        </w:rPr>
        <w:t>relea</w:t>
      </w:r>
      <w:r w:rsidRPr="007E7358">
        <w:rPr>
          <w:color w:val="414144"/>
          <w:sz w:val="24"/>
        </w:rPr>
        <w:t xml:space="preserve">se, </w:t>
      </w:r>
      <w:r w:rsidRPr="007E7358">
        <w:rPr>
          <w:color w:val="1D1D21"/>
          <w:sz w:val="24"/>
        </w:rPr>
        <w:t xml:space="preserve">closing </w:t>
      </w:r>
      <w:r w:rsidRPr="007E7358">
        <w:rPr>
          <w:color w:val="2D2D31"/>
          <w:sz w:val="24"/>
        </w:rPr>
        <w:t xml:space="preserve">documents and/or </w:t>
      </w:r>
      <w:r w:rsidRPr="007E7358">
        <w:rPr>
          <w:color w:val="1D1D21"/>
          <w:sz w:val="24"/>
        </w:rPr>
        <w:t>oth</w:t>
      </w:r>
      <w:r w:rsidRPr="007E7358">
        <w:rPr>
          <w:color w:val="414144"/>
          <w:sz w:val="24"/>
        </w:rPr>
        <w:t>e</w:t>
      </w:r>
      <w:r w:rsidRPr="007E7358">
        <w:rPr>
          <w:color w:val="1D1D21"/>
          <w:sz w:val="24"/>
        </w:rPr>
        <w:t xml:space="preserve">r </w:t>
      </w:r>
      <w:r w:rsidRPr="007E7358">
        <w:rPr>
          <w:color w:val="2D2D31"/>
          <w:sz w:val="24"/>
        </w:rPr>
        <w:t>appropriate</w:t>
      </w:r>
      <w:r w:rsidRPr="007E7358">
        <w:rPr>
          <w:color w:val="2D2D31"/>
          <w:spacing w:val="1"/>
          <w:sz w:val="24"/>
        </w:rPr>
        <w:t xml:space="preserve"> </w:t>
      </w:r>
      <w:r w:rsidRPr="007E7358">
        <w:rPr>
          <w:color w:val="2D2D31"/>
          <w:w w:val="105"/>
          <w:sz w:val="24"/>
        </w:rPr>
        <w:t>documentation.</w:t>
      </w:r>
    </w:p>
    <w:p w:rsidR="00E83BDB" w:rsidRDefault="00E83BDB" w:rsidP="007E7358">
      <w:pPr>
        <w:rPr>
          <w:b/>
          <w:bCs/>
          <w:sz w:val="24"/>
        </w:rPr>
      </w:pPr>
    </w:p>
    <w:p w:rsidR="00E83BDB" w:rsidRDefault="00E83BDB" w:rsidP="00BA7326">
      <w:pPr>
        <w:ind w:left="360"/>
        <w:jc w:val="center"/>
        <w:rPr>
          <w:b/>
          <w:bCs/>
          <w:sz w:val="24"/>
        </w:rPr>
      </w:pPr>
    </w:p>
    <w:p w:rsidR="007E7358" w:rsidRPr="007E7358" w:rsidRDefault="007E7358" w:rsidP="007E7358">
      <w:pPr>
        <w:jc w:val="center"/>
        <w:rPr>
          <w:b/>
          <w:color w:val="1D1D21"/>
          <w:spacing w:val="-6"/>
          <w:w w:val="105"/>
          <w:sz w:val="24"/>
          <w:u w:val="single"/>
        </w:rPr>
      </w:pPr>
      <w:r w:rsidRPr="007E7358">
        <w:rPr>
          <w:b/>
          <w:color w:val="1D1D21"/>
          <w:spacing w:val="-1"/>
          <w:w w:val="105"/>
          <w:sz w:val="24"/>
          <w:u w:val="single"/>
        </w:rPr>
        <w:t>RESOLUTION</w:t>
      </w:r>
      <w:r w:rsidRPr="007E7358">
        <w:rPr>
          <w:b/>
          <w:color w:val="1D1D21"/>
          <w:spacing w:val="-6"/>
          <w:w w:val="105"/>
          <w:sz w:val="24"/>
          <w:u w:val="single"/>
        </w:rPr>
        <w:t xml:space="preserve"> #R23-272</w:t>
      </w:r>
    </w:p>
    <w:p w:rsidR="007E7358" w:rsidRPr="00976A6A" w:rsidRDefault="007E7358" w:rsidP="007E7358">
      <w:pPr>
        <w:jc w:val="center"/>
        <w:rPr>
          <w:b/>
          <w:color w:val="1D1D21"/>
          <w:sz w:val="24"/>
        </w:rPr>
      </w:pPr>
      <w:r w:rsidRPr="007E7358">
        <w:rPr>
          <w:b/>
          <w:color w:val="1D1D21"/>
          <w:sz w:val="24"/>
          <w:u w:val="single"/>
        </w:rPr>
        <w:t>RE: ESTABLISHING AN ACCELERATED ONLINE TAX SALE IN ACCORDANCE WITH N.J.S.A. 54:5-1</w:t>
      </w:r>
      <w:r w:rsidRPr="00976A6A">
        <w:rPr>
          <w:b/>
          <w:color w:val="1D1D21"/>
          <w:sz w:val="24"/>
        </w:rPr>
        <w:br/>
      </w:r>
    </w:p>
    <w:p w:rsidR="007E7358" w:rsidRPr="007E7358" w:rsidRDefault="007E7358" w:rsidP="007E7358">
      <w:pPr>
        <w:jc w:val="both"/>
        <w:rPr>
          <w:bCs/>
          <w:color w:val="1D1D21"/>
          <w:w w:val="105"/>
          <w:sz w:val="24"/>
        </w:rPr>
      </w:pPr>
      <w:r w:rsidRPr="00976A6A">
        <w:rPr>
          <w:b/>
          <w:color w:val="1D1D21"/>
          <w:w w:val="105"/>
          <w:sz w:val="24"/>
        </w:rPr>
        <w:tab/>
      </w:r>
      <w:r w:rsidRPr="007E7358">
        <w:rPr>
          <w:color w:val="1D1D21"/>
          <w:w w:val="105"/>
          <w:sz w:val="24"/>
        </w:rPr>
        <w:t xml:space="preserve">WHEREAS, </w:t>
      </w:r>
      <w:r w:rsidRPr="007E7358">
        <w:rPr>
          <w:bCs/>
          <w:color w:val="1D1D21"/>
          <w:w w:val="105"/>
          <w:sz w:val="24"/>
        </w:rPr>
        <w:t xml:space="preserve">the New Jersey Tax Sale Laws, </w:t>
      </w:r>
      <w:r w:rsidRPr="007E7358">
        <w:rPr>
          <w:bCs/>
          <w:color w:val="1D1D21"/>
          <w:w w:val="105"/>
          <w:sz w:val="24"/>
          <w:u w:val="single"/>
        </w:rPr>
        <w:t>N.J.S.A</w:t>
      </w:r>
      <w:r w:rsidRPr="007E7358">
        <w:rPr>
          <w:bCs/>
          <w:color w:val="1D1D21"/>
          <w:w w:val="105"/>
          <w:sz w:val="24"/>
        </w:rPr>
        <w:t xml:space="preserve">. 54:5-1 </w:t>
      </w:r>
      <w:r w:rsidRPr="007E7358">
        <w:rPr>
          <w:bCs/>
          <w:i/>
          <w:iCs/>
          <w:color w:val="1D1D21"/>
          <w:w w:val="105"/>
          <w:sz w:val="24"/>
        </w:rPr>
        <w:t>et seq</w:t>
      </w:r>
      <w:r w:rsidRPr="007E7358">
        <w:rPr>
          <w:bCs/>
          <w:color w:val="1D1D21"/>
          <w:w w:val="105"/>
          <w:sz w:val="24"/>
        </w:rPr>
        <w:t>. provides that tax sales can be conducted upon authorization of the governing body a municipality within the State of New Jersey; and</w:t>
      </w:r>
    </w:p>
    <w:p w:rsidR="007E7358" w:rsidRPr="007E7358" w:rsidRDefault="007E7358" w:rsidP="007E7358">
      <w:pPr>
        <w:rPr>
          <w:color w:val="1D1D21"/>
          <w:w w:val="105"/>
          <w:sz w:val="24"/>
        </w:rPr>
      </w:pPr>
    </w:p>
    <w:p w:rsidR="007E7358" w:rsidRPr="007E7358" w:rsidRDefault="007E7358" w:rsidP="007E7358">
      <w:pPr>
        <w:rPr>
          <w:color w:val="2D2D31"/>
          <w:w w:val="105"/>
          <w:sz w:val="24"/>
        </w:rPr>
      </w:pPr>
      <w:r w:rsidRPr="007E7358">
        <w:rPr>
          <w:color w:val="1D1D21"/>
          <w:w w:val="105"/>
          <w:sz w:val="24"/>
        </w:rPr>
        <w:tab/>
        <w:t>WHEREAS,</w:t>
      </w:r>
      <w:r w:rsidRPr="007E7358">
        <w:rPr>
          <w:color w:val="2D2D31"/>
          <w:w w:val="105"/>
          <w:sz w:val="24"/>
        </w:rPr>
        <w:t xml:space="preserve"> </w:t>
      </w:r>
      <w:r w:rsidRPr="007E7358">
        <w:rPr>
          <w:color w:val="1D1D21"/>
          <w:w w:val="105"/>
          <w:sz w:val="24"/>
        </w:rPr>
        <w:t xml:space="preserve">the governing body of the </w:t>
      </w:r>
      <w:r w:rsidRPr="007E7358">
        <w:rPr>
          <w:color w:val="2D2D31"/>
          <w:w w:val="105"/>
          <w:sz w:val="24"/>
        </w:rPr>
        <w:t>Town of West New York (“Town”) seeks to authorize an accelerated online tax sale for the year 2023; and</w:t>
      </w:r>
    </w:p>
    <w:p w:rsidR="007E7358" w:rsidRPr="007E7358" w:rsidRDefault="007E7358" w:rsidP="007E7358">
      <w:pPr>
        <w:rPr>
          <w:color w:val="2D2D31"/>
          <w:w w:val="105"/>
          <w:sz w:val="24"/>
        </w:rPr>
      </w:pPr>
    </w:p>
    <w:p w:rsidR="007E7358" w:rsidRDefault="007E7358" w:rsidP="007E7358">
      <w:pPr>
        <w:jc w:val="both"/>
        <w:rPr>
          <w:color w:val="2D2D31"/>
          <w:w w:val="105"/>
          <w:sz w:val="24"/>
        </w:rPr>
      </w:pPr>
      <w:r w:rsidRPr="007E7358">
        <w:rPr>
          <w:color w:val="2D2D31"/>
          <w:w w:val="105"/>
          <w:sz w:val="24"/>
        </w:rPr>
        <w:tab/>
      </w:r>
      <w:r w:rsidRPr="007E7358">
        <w:rPr>
          <w:bCs/>
          <w:color w:val="2D2D31"/>
          <w:w w:val="105"/>
          <w:sz w:val="24"/>
        </w:rPr>
        <w:t>WHEREAS</w:t>
      </w:r>
      <w:r w:rsidRPr="007E7358">
        <w:rPr>
          <w:color w:val="2D2D31"/>
          <w:w w:val="105"/>
          <w:sz w:val="24"/>
        </w:rPr>
        <w:t>, the Mayor and the Board of Commissioners, as the governing body of the Town of West New York, has determined that the accelerated online tax sale shall be conducted in December of 2023 for unpaid taxes or other municipal liens or charges in arrears as of 11</w:t>
      </w:r>
      <w:r w:rsidRPr="007E7358">
        <w:rPr>
          <w:color w:val="2D2D31"/>
          <w:w w:val="105"/>
          <w:sz w:val="24"/>
          <w:vertAlign w:val="superscript"/>
        </w:rPr>
        <w:t>th</w:t>
      </w:r>
      <w:r w:rsidRPr="007E7358">
        <w:rPr>
          <w:color w:val="2D2D31"/>
          <w:w w:val="105"/>
          <w:sz w:val="24"/>
        </w:rPr>
        <w:t xml:space="preserve"> day of the 11</w:t>
      </w:r>
      <w:r w:rsidRPr="007E7358">
        <w:rPr>
          <w:color w:val="2D2D31"/>
          <w:w w:val="105"/>
          <w:sz w:val="24"/>
          <w:vertAlign w:val="superscript"/>
        </w:rPr>
        <w:t>th</w:t>
      </w:r>
      <w:r w:rsidRPr="007E7358">
        <w:rPr>
          <w:color w:val="2D2D31"/>
          <w:w w:val="105"/>
          <w:sz w:val="24"/>
        </w:rPr>
        <w:t xml:space="preserve"> month.</w:t>
      </w:r>
    </w:p>
    <w:p w:rsidR="007E7358" w:rsidRPr="00164C75" w:rsidRDefault="007E7358" w:rsidP="007E7358">
      <w:pPr>
        <w:jc w:val="center"/>
        <w:rPr>
          <w:b/>
          <w:bCs/>
          <w:sz w:val="24"/>
        </w:rPr>
      </w:pPr>
      <w:r>
        <w:rPr>
          <w:b/>
          <w:bCs/>
          <w:sz w:val="24"/>
        </w:rPr>
        <w:lastRenderedPageBreak/>
        <w:t>August 30, 2023</w:t>
      </w:r>
    </w:p>
    <w:p w:rsidR="007E7358" w:rsidRPr="00164C75" w:rsidRDefault="007E7358" w:rsidP="007E7358">
      <w:pPr>
        <w:jc w:val="center"/>
        <w:rPr>
          <w:b/>
          <w:bCs/>
          <w:sz w:val="24"/>
          <w:u w:val="single"/>
        </w:rPr>
      </w:pPr>
      <w:r w:rsidRPr="00164C75">
        <w:rPr>
          <w:b/>
          <w:bCs/>
          <w:i/>
          <w:iCs/>
          <w:sz w:val="24"/>
        </w:rPr>
        <w:t>Regular Meeting</w:t>
      </w:r>
    </w:p>
    <w:p w:rsidR="007E7358" w:rsidRDefault="007E7358" w:rsidP="007E7358">
      <w:pPr>
        <w:rPr>
          <w:b/>
          <w:bCs/>
          <w:sz w:val="24"/>
          <w:u w:val="single"/>
        </w:rPr>
      </w:pPr>
    </w:p>
    <w:p w:rsidR="007E7358" w:rsidRPr="00387F63" w:rsidRDefault="007E7358" w:rsidP="007E7358">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7E7358" w:rsidRPr="007E7358" w:rsidRDefault="007E7358" w:rsidP="007E7358">
      <w:pPr>
        <w:rPr>
          <w:b/>
          <w:bCs/>
          <w:sz w:val="24"/>
          <w:u w:val="single"/>
        </w:rPr>
      </w:pPr>
      <w:r>
        <w:rPr>
          <w:b/>
          <w:bCs/>
          <w:sz w:val="24"/>
          <w:u w:val="single"/>
        </w:rPr>
        <w:t>Resolution (Cont.)</w:t>
      </w:r>
      <w:r w:rsidRPr="00387F63">
        <w:rPr>
          <w:b/>
          <w:bCs/>
          <w:sz w:val="24"/>
          <w:u w:val="single"/>
        </w:rPr>
        <w:t>:</w:t>
      </w:r>
    </w:p>
    <w:p w:rsidR="007E7358" w:rsidRPr="007E7358" w:rsidRDefault="007E7358" w:rsidP="007E7358">
      <w:pPr>
        <w:jc w:val="both"/>
        <w:rPr>
          <w:color w:val="2D2D31"/>
          <w:w w:val="105"/>
          <w:sz w:val="24"/>
        </w:rPr>
      </w:pPr>
    </w:p>
    <w:p w:rsidR="007E7358" w:rsidRPr="007E7358" w:rsidRDefault="007E7358" w:rsidP="007E7358">
      <w:pPr>
        <w:jc w:val="both"/>
        <w:rPr>
          <w:color w:val="2D2D31"/>
          <w:w w:val="105"/>
          <w:sz w:val="24"/>
        </w:rPr>
      </w:pPr>
      <w:r w:rsidRPr="007E7358">
        <w:rPr>
          <w:color w:val="2D2D31"/>
          <w:w w:val="105"/>
          <w:sz w:val="24"/>
        </w:rPr>
        <w:tab/>
      </w:r>
      <w:r w:rsidRPr="007E7358">
        <w:rPr>
          <w:bCs/>
          <w:color w:val="2D2D31"/>
          <w:w w:val="105"/>
          <w:sz w:val="24"/>
        </w:rPr>
        <w:t>NOW THEREFORE, BE IT RESOLVED</w:t>
      </w:r>
      <w:r w:rsidRPr="007E7358">
        <w:rPr>
          <w:color w:val="2D2D31"/>
          <w:w w:val="105"/>
          <w:sz w:val="24"/>
        </w:rPr>
        <w:t xml:space="preserve"> that the Mayor and the Board of Commissioners, as the governing body of the Town of West New York, do hereby authorize as follows:</w:t>
      </w:r>
    </w:p>
    <w:p w:rsidR="007E7358" w:rsidRPr="007E7358" w:rsidRDefault="007E7358" w:rsidP="007E7358">
      <w:pPr>
        <w:jc w:val="both"/>
        <w:rPr>
          <w:color w:val="2D2D31"/>
          <w:w w:val="105"/>
          <w:sz w:val="24"/>
        </w:rPr>
      </w:pPr>
    </w:p>
    <w:p w:rsidR="007E7358" w:rsidRPr="007E7358" w:rsidRDefault="007E7358" w:rsidP="007E7358">
      <w:pPr>
        <w:pStyle w:val="ListParagraph"/>
        <w:numPr>
          <w:ilvl w:val="0"/>
          <w:numId w:val="31"/>
        </w:numPr>
        <w:adjustRightInd/>
        <w:ind w:left="0" w:firstLine="360"/>
        <w:jc w:val="both"/>
        <w:rPr>
          <w:sz w:val="24"/>
        </w:rPr>
      </w:pPr>
      <w:r w:rsidRPr="007E7358">
        <w:rPr>
          <w:sz w:val="24"/>
        </w:rPr>
        <w:t>The governing body hereby authorizes the Town of West New York to conduct an accelerated online tax sale in December of 2023 for unpaid taxes, municipal liens, or other charges.</w:t>
      </w:r>
    </w:p>
    <w:p w:rsidR="007E7358" w:rsidRPr="007E7358" w:rsidRDefault="007E7358" w:rsidP="007E7358">
      <w:pPr>
        <w:pStyle w:val="ListParagraph"/>
        <w:jc w:val="both"/>
        <w:rPr>
          <w:sz w:val="24"/>
        </w:rPr>
      </w:pPr>
    </w:p>
    <w:p w:rsidR="007E7358" w:rsidRPr="007E7358" w:rsidRDefault="007E7358" w:rsidP="007E7358">
      <w:pPr>
        <w:pStyle w:val="ListParagraph"/>
        <w:numPr>
          <w:ilvl w:val="0"/>
          <w:numId w:val="31"/>
        </w:numPr>
        <w:adjustRightInd/>
        <w:ind w:left="0" w:firstLine="360"/>
        <w:jc w:val="both"/>
        <w:rPr>
          <w:sz w:val="24"/>
        </w:rPr>
      </w:pPr>
      <w:r w:rsidRPr="007E7358">
        <w:rPr>
          <w:sz w:val="24"/>
        </w:rPr>
        <w:t>A copy of this Resolution shall be served upon the Tax Collector and the Chief Municipal Finance Officer for the Town of West New York.</w:t>
      </w:r>
    </w:p>
    <w:p w:rsidR="007E7358" w:rsidRPr="007E7358" w:rsidRDefault="007E7358" w:rsidP="007E7358">
      <w:pPr>
        <w:pStyle w:val="ListParagraph"/>
        <w:rPr>
          <w:sz w:val="24"/>
        </w:rPr>
      </w:pPr>
    </w:p>
    <w:p w:rsidR="007E7358" w:rsidRPr="007E7358" w:rsidRDefault="007E7358" w:rsidP="007E7358">
      <w:pPr>
        <w:jc w:val="both"/>
        <w:rPr>
          <w:sz w:val="24"/>
        </w:rPr>
      </w:pPr>
      <w:r w:rsidRPr="007E7358">
        <w:rPr>
          <w:sz w:val="24"/>
        </w:rPr>
        <w:tab/>
      </w:r>
      <w:r w:rsidRPr="007E7358">
        <w:rPr>
          <w:bCs/>
          <w:sz w:val="24"/>
        </w:rPr>
        <w:t>BE IT FURTHER RESOLVED</w:t>
      </w:r>
      <w:r w:rsidRPr="007E7358">
        <w:rPr>
          <w:sz w:val="24"/>
        </w:rPr>
        <w:t xml:space="preserve"> that the Mayor, the Town Clerk, and the Town Administrator are hereby authorized to take all necessary steps to effectuate the purposes as set forth in this Resolution.</w:t>
      </w:r>
    </w:p>
    <w:p w:rsidR="00E83BDB" w:rsidRDefault="00E83BDB" w:rsidP="007E7358">
      <w:pPr>
        <w:rPr>
          <w:b/>
          <w:bCs/>
          <w:sz w:val="24"/>
        </w:rPr>
      </w:pPr>
    </w:p>
    <w:p w:rsidR="007E7358" w:rsidRDefault="007E7358" w:rsidP="007E7358">
      <w:pPr>
        <w:rPr>
          <w:b/>
          <w:bCs/>
          <w:sz w:val="24"/>
        </w:rPr>
      </w:pPr>
    </w:p>
    <w:p w:rsidR="007E7358" w:rsidRPr="007E7358" w:rsidRDefault="007E7358" w:rsidP="007E7358">
      <w:pPr>
        <w:widowControl/>
        <w:autoSpaceDE/>
        <w:autoSpaceDN/>
        <w:adjustRightInd/>
        <w:jc w:val="center"/>
        <w:rPr>
          <w:rFonts w:eastAsiaTheme="minorHAnsi"/>
          <w:b/>
          <w:sz w:val="24"/>
          <w:u w:val="single"/>
        </w:rPr>
      </w:pPr>
      <w:r w:rsidRPr="007E7358">
        <w:rPr>
          <w:rFonts w:eastAsiaTheme="minorHAnsi"/>
          <w:b/>
          <w:sz w:val="24"/>
          <w:u w:val="single"/>
        </w:rPr>
        <w:t>RESOLUTION #R23-273</w:t>
      </w:r>
    </w:p>
    <w:p w:rsidR="007E7358" w:rsidRPr="007E7358" w:rsidRDefault="007E7358" w:rsidP="007E7358">
      <w:pPr>
        <w:widowControl/>
        <w:autoSpaceDE/>
        <w:autoSpaceDN/>
        <w:adjustRightInd/>
        <w:jc w:val="center"/>
        <w:rPr>
          <w:rFonts w:eastAsiaTheme="minorHAnsi"/>
          <w:b/>
          <w:sz w:val="24"/>
          <w:u w:val="single"/>
        </w:rPr>
      </w:pPr>
      <w:r w:rsidRPr="007E7358">
        <w:rPr>
          <w:rFonts w:eastAsiaTheme="minorHAnsi"/>
          <w:b/>
          <w:sz w:val="24"/>
          <w:u w:val="single"/>
        </w:rPr>
        <w:t xml:space="preserve">RE: AUTHORIZING EXTENSION OF PARKING LICENSE AGREEMENT WITH A.J. RICHARD &amp; SONS FOR USE OF PARKING FACILITY </w:t>
      </w:r>
    </w:p>
    <w:p w:rsidR="007E7358" w:rsidRPr="007E7358" w:rsidRDefault="007E7358" w:rsidP="007E7358">
      <w:pPr>
        <w:widowControl/>
        <w:autoSpaceDE/>
        <w:autoSpaceDN/>
        <w:adjustRightInd/>
        <w:jc w:val="both"/>
        <w:rPr>
          <w:rFonts w:eastAsiaTheme="minorHAnsi"/>
          <w:b/>
          <w:bCs/>
          <w:sz w:val="24"/>
        </w:rPr>
      </w:pPr>
    </w:p>
    <w:p w:rsidR="007E7358" w:rsidRPr="007E7358" w:rsidRDefault="007E7358" w:rsidP="007E7358">
      <w:pPr>
        <w:widowControl/>
        <w:autoSpaceDE/>
        <w:autoSpaceDN/>
        <w:adjustRightInd/>
        <w:ind w:firstLine="720"/>
        <w:jc w:val="both"/>
        <w:rPr>
          <w:rFonts w:eastAsiaTheme="minorHAnsi"/>
          <w:bCs/>
          <w:sz w:val="24"/>
        </w:rPr>
      </w:pPr>
      <w:r w:rsidRPr="007E7358">
        <w:rPr>
          <w:rFonts w:eastAsiaTheme="minorHAnsi"/>
          <w:sz w:val="24"/>
        </w:rPr>
        <w:t>WHEREAS,</w:t>
      </w:r>
      <w:r w:rsidRPr="007E7358">
        <w:rPr>
          <w:rFonts w:eastAsiaTheme="minorHAnsi"/>
          <w:bCs/>
          <w:sz w:val="24"/>
        </w:rPr>
        <w:t xml:space="preserve"> during the construction of the parking deck at 51</w:t>
      </w:r>
      <w:r w:rsidRPr="007E7358">
        <w:rPr>
          <w:rFonts w:eastAsiaTheme="minorHAnsi"/>
          <w:bCs/>
          <w:sz w:val="24"/>
          <w:vertAlign w:val="superscript"/>
        </w:rPr>
        <w:t>st</w:t>
      </w:r>
      <w:r w:rsidRPr="007E7358">
        <w:rPr>
          <w:rFonts w:eastAsiaTheme="minorHAnsi"/>
          <w:bCs/>
          <w:sz w:val="24"/>
        </w:rPr>
        <w:t xml:space="preserve"> Street, the Town of West New York (the “Town”), entered into an agreement (the “Agreement”), authorized by resolution </w:t>
      </w:r>
      <w:r w:rsidRPr="007E7358">
        <w:rPr>
          <w:rFonts w:eastAsiaTheme="minorHAnsi"/>
          <w:sz w:val="24"/>
        </w:rPr>
        <w:t>#</w:t>
      </w:r>
      <w:r w:rsidRPr="007E7358">
        <w:rPr>
          <w:rFonts w:eastAsiaTheme="minorHAnsi"/>
          <w:bCs/>
          <w:sz w:val="24"/>
        </w:rPr>
        <w:t xml:space="preserve">R21-262, with A.J. Richard &amp; Sons (“Licensor”), to supply parking to Town residents being displaced from their parking spots; and </w:t>
      </w:r>
    </w:p>
    <w:p w:rsidR="007E7358" w:rsidRPr="007E7358" w:rsidRDefault="007E7358" w:rsidP="007E7358">
      <w:pPr>
        <w:widowControl/>
        <w:autoSpaceDE/>
        <w:autoSpaceDN/>
        <w:adjustRightInd/>
        <w:jc w:val="both"/>
        <w:rPr>
          <w:rFonts w:eastAsiaTheme="minorHAnsi"/>
          <w:bCs/>
          <w:sz w:val="24"/>
        </w:rPr>
      </w:pPr>
    </w:p>
    <w:p w:rsidR="007E7358" w:rsidRPr="007E7358" w:rsidRDefault="007E7358" w:rsidP="007E7358">
      <w:pPr>
        <w:widowControl/>
        <w:autoSpaceDE/>
        <w:autoSpaceDN/>
        <w:adjustRightInd/>
        <w:ind w:firstLine="720"/>
        <w:jc w:val="both"/>
        <w:rPr>
          <w:rFonts w:eastAsiaTheme="minorHAnsi"/>
          <w:bCs/>
          <w:sz w:val="24"/>
        </w:rPr>
      </w:pPr>
      <w:r w:rsidRPr="007E7358">
        <w:rPr>
          <w:rFonts w:eastAsiaTheme="minorHAnsi"/>
          <w:sz w:val="24"/>
        </w:rPr>
        <w:t>WHEREAS</w:t>
      </w:r>
      <w:r w:rsidRPr="007E7358">
        <w:rPr>
          <w:rFonts w:eastAsiaTheme="minorHAnsi"/>
          <w:bCs/>
          <w:sz w:val="24"/>
        </w:rPr>
        <w:t>, the Town seeks to authorize an extension for one (1) year to continue providing these parking spaces to the residents; and</w:t>
      </w:r>
    </w:p>
    <w:p w:rsidR="007E7358" w:rsidRPr="007E7358" w:rsidRDefault="007E7358" w:rsidP="007E7358">
      <w:pPr>
        <w:widowControl/>
        <w:autoSpaceDE/>
        <w:autoSpaceDN/>
        <w:adjustRightInd/>
        <w:ind w:firstLine="720"/>
        <w:jc w:val="both"/>
        <w:rPr>
          <w:rFonts w:eastAsiaTheme="minorHAnsi"/>
          <w:bCs/>
          <w:sz w:val="24"/>
        </w:rPr>
      </w:pPr>
    </w:p>
    <w:p w:rsidR="007E7358" w:rsidRPr="007E7358" w:rsidRDefault="007E7358" w:rsidP="007E7358">
      <w:pPr>
        <w:widowControl/>
        <w:autoSpaceDE/>
        <w:autoSpaceDN/>
        <w:adjustRightInd/>
        <w:ind w:firstLine="720"/>
        <w:jc w:val="both"/>
        <w:rPr>
          <w:rFonts w:eastAsiaTheme="minorHAnsi"/>
          <w:bCs/>
          <w:sz w:val="24"/>
        </w:rPr>
      </w:pPr>
      <w:r w:rsidRPr="007E7358">
        <w:rPr>
          <w:rFonts w:eastAsiaTheme="minorHAnsi"/>
          <w:sz w:val="24"/>
        </w:rPr>
        <w:t>WHEREAS</w:t>
      </w:r>
      <w:r w:rsidRPr="007E7358">
        <w:rPr>
          <w:rFonts w:eastAsiaTheme="minorHAnsi"/>
          <w:bCs/>
          <w:sz w:val="24"/>
        </w:rPr>
        <w:t xml:space="preserve">, subject to all other terms and conditions as fully set forth in the agreement, the Town agrees to pay </w:t>
      </w:r>
      <w:r w:rsidRPr="007E7358">
        <w:rPr>
          <w:rFonts w:eastAsiaTheme="minorHAnsi"/>
          <w:sz w:val="24"/>
        </w:rPr>
        <w:t>the monthly sum of $3,208.33 per month for use of the eighty parking spaces for a grand annual total of not more than $38,500.00 for the period of August 10, 2023 to August 9, 2024.</w:t>
      </w:r>
    </w:p>
    <w:p w:rsidR="007E7358" w:rsidRPr="007E7358" w:rsidRDefault="007E7358" w:rsidP="007E7358">
      <w:pPr>
        <w:widowControl/>
        <w:autoSpaceDE/>
        <w:autoSpaceDN/>
        <w:adjustRightInd/>
        <w:ind w:firstLine="720"/>
        <w:jc w:val="both"/>
        <w:rPr>
          <w:rFonts w:eastAsiaTheme="minorHAnsi"/>
          <w:sz w:val="24"/>
        </w:rPr>
      </w:pPr>
    </w:p>
    <w:p w:rsidR="007E7358" w:rsidRPr="007E7358" w:rsidRDefault="007E7358" w:rsidP="007E7358">
      <w:pPr>
        <w:widowControl/>
        <w:autoSpaceDE/>
        <w:autoSpaceDN/>
        <w:adjustRightInd/>
        <w:ind w:firstLine="720"/>
        <w:jc w:val="both"/>
        <w:rPr>
          <w:rFonts w:eastAsiaTheme="minorHAnsi"/>
          <w:bCs/>
          <w:sz w:val="24"/>
        </w:rPr>
      </w:pPr>
      <w:r w:rsidRPr="007E7358">
        <w:rPr>
          <w:rFonts w:eastAsiaTheme="minorHAnsi"/>
          <w:sz w:val="24"/>
        </w:rPr>
        <w:t xml:space="preserve">NOW THEREFORE, BE IT RESOLVED </w:t>
      </w:r>
      <w:r w:rsidRPr="007E7358">
        <w:rPr>
          <w:rFonts w:eastAsiaTheme="minorHAnsi"/>
          <w:bCs/>
          <w:sz w:val="24"/>
        </w:rPr>
        <w:t xml:space="preserve">that the Mayor and Board of </w:t>
      </w:r>
      <w:r w:rsidRPr="007E7358">
        <w:rPr>
          <w:rFonts w:eastAsiaTheme="minorHAnsi"/>
          <w:sz w:val="24"/>
        </w:rPr>
        <w:t xml:space="preserve">Commissioners of the Town of West New York, County of Hudson, State of New Jersey, do hereby approve of the extension to the monthly parking license agreement with A.J. Richard &amp; Sons, subject to all other terms and conditions as fully set forth in the agreement, </w:t>
      </w:r>
      <w:r w:rsidRPr="007E7358">
        <w:rPr>
          <w:rFonts w:eastAsiaTheme="minorHAnsi"/>
          <w:bCs/>
          <w:sz w:val="24"/>
        </w:rPr>
        <w:t xml:space="preserve">to pay </w:t>
      </w:r>
      <w:r w:rsidRPr="007E7358">
        <w:rPr>
          <w:rFonts w:eastAsiaTheme="minorHAnsi"/>
          <w:sz w:val="24"/>
        </w:rPr>
        <w:t>the monthly sum of $3,208.33 per month for use of the eighty parking spaces for a grand annual total not to exceed $38,500.00 for the period of August 10, 2023 to August 9, 2024.</w:t>
      </w:r>
    </w:p>
    <w:p w:rsidR="007E7358" w:rsidRPr="007E7358" w:rsidRDefault="007E7358" w:rsidP="007E7358">
      <w:pPr>
        <w:widowControl/>
        <w:autoSpaceDE/>
        <w:autoSpaceDN/>
        <w:adjustRightInd/>
        <w:ind w:firstLine="720"/>
        <w:jc w:val="both"/>
        <w:rPr>
          <w:rFonts w:eastAsiaTheme="minorHAnsi"/>
          <w:sz w:val="24"/>
        </w:rPr>
      </w:pPr>
    </w:p>
    <w:p w:rsidR="007E7358" w:rsidRPr="007E7358" w:rsidRDefault="007E7358" w:rsidP="007E7358">
      <w:pPr>
        <w:widowControl/>
        <w:autoSpaceDE/>
        <w:autoSpaceDN/>
        <w:adjustRightInd/>
        <w:ind w:firstLine="720"/>
        <w:jc w:val="both"/>
        <w:rPr>
          <w:rFonts w:eastAsiaTheme="minorHAnsi"/>
          <w:sz w:val="24"/>
        </w:rPr>
      </w:pPr>
      <w:r w:rsidRPr="007E7358">
        <w:rPr>
          <w:rFonts w:eastAsiaTheme="minorHAnsi"/>
          <w:sz w:val="24"/>
        </w:rPr>
        <w:t>BE IT FURTHER RESOLVED that the Mayor, Municipal Administrator, and Town Clerk are authorized to execute any and all documents and take any and all necessary actions to complete and realize the intent and purpose of this resolution.</w:t>
      </w:r>
    </w:p>
    <w:p w:rsidR="00E83BDB" w:rsidRDefault="00E83BDB" w:rsidP="007E7358">
      <w:pPr>
        <w:rPr>
          <w:b/>
          <w:bCs/>
          <w:sz w:val="24"/>
        </w:rPr>
      </w:pPr>
    </w:p>
    <w:p w:rsidR="00E83BDB" w:rsidRDefault="00E83BDB" w:rsidP="00BA7326">
      <w:pPr>
        <w:ind w:left="360"/>
        <w:jc w:val="center"/>
        <w:rPr>
          <w:b/>
          <w:bCs/>
          <w:sz w:val="24"/>
        </w:rPr>
      </w:pPr>
    </w:p>
    <w:p w:rsidR="007E7358" w:rsidRPr="007E7358" w:rsidRDefault="007E7358" w:rsidP="007E7358">
      <w:pPr>
        <w:widowControl/>
        <w:autoSpaceDE/>
        <w:autoSpaceDN/>
        <w:adjustRightInd/>
        <w:jc w:val="center"/>
        <w:rPr>
          <w:rFonts w:eastAsia="Calibri"/>
          <w:b/>
          <w:sz w:val="24"/>
          <w:u w:val="single"/>
        </w:rPr>
      </w:pPr>
      <w:r w:rsidRPr="007E7358">
        <w:rPr>
          <w:rFonts w:eastAsia="Calibri"/>
          <w:b/>
          <w:sz w:val="24"/>
          <w:u w:val="single"/>
        </w:rPr>
        <w:t>RESOLUTION #R23-274</w:t>
      </w:r>
    </w:p>
    <w:p w:rsidR="007E7358" w:rsidRPr="007E7358" w:rsidRDefault="007E7358" w:rsidP="007E7358">
      <w:pPr>
        <w:widowControl/>
        <w:autoSpaceDE/>
        <w:autoSpaceDN/>
        <w:adjustRightInd/>
        <w:jc w:val="center"/>
        <w:rPr>
          <w:rFonts w:eastAsia="Calibri"/>
          <w:b/>
          <w:sz w:val="24"/>
          <w:u w:val="single"/>
        </w:rPr>
      </w:pPr>
      <w:r w:rsidRPr="007E7358">
        <w:rPr>
          <w:rFonts w:eastAsia="Calibri"/>
          <w:b/>
          <w:sz w:val="24"/>
          <w:u w:val="single"/>
        </w:rPr>
        <w:t>RE: AUTHORIZING CONTRACT FOR LIBRARY BOARD COUNSEL SERVICES TO THE LAW OFFICES OF MATEO PEREZ</w:t>
      </w:r>
    </w:p>
    <w:p w:rsidR="007E7358" w:rsidRPr="007E7358" w:rsidRDefault="007E7358" w:rsidP="007E7358">
      <w:pPr>
        <w:widowControl/>
        <w:autoSpaceDE/>
        <w:autoSpaceDN/>
        <w:adjustRightInd/>
        <w:jc w:val="center"/>
        <w:rPr>
          <w:rFonts w:eastAsia="Calibri"/>
          <w:b/>
          <w:sz w:val="24"/>
        </w:rPr>
      </w:pPr>
    </w:p>
    <w:p w:rsidR="007E7358" w:rsidRPr="007E7358" w:rsidRDefault="007E7358" w:rsidP="007E7358">
      <w:pPr>
        <w:widowControl/>
        <w:autoSpaceDE/>
        <w:autoSpaceDN/>
        <w:adjustRightInd/>
        <w:ind w:firstLine="720"/>
        <w:rPr>
          <w:rFonts w:eastAsia="Calibri"/>
          <w:sz w:val="24"/>
        </w:rPr>
      </w:pPr>
      <w:r w:rsidRPr="007E7358">
        <w:rPr>
          <w:rFonts w:eastAsia="Calibri"/>
          <w:sz w:val="24"/>
        </w:rPr>
        <w:t xml:space="preserve">WHEREAS, the Town West New York (“Town”) requires library board counsel services for the remainder of the 2023 contract period; and </w:t>
      </w:r>
    </w:p>
    <w:p w:rsidR="007E7358" w:rsidRPr="007E7358" w:rsidRDefault="007E7358" w:rsidP="007E7358">
      <w:pPr>
        <w:widowControl/>
        <w:autoSpaceDE/>
        <w:autoSpaceDN/>
        <w:adjustRightInd/>
        <w:ind w:firstLine="720"/>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bCs/>
          <w:sz w:val="24"/>
        </w:rPr>
        <w:t xml:space="preserve">WHEREAS, </w:t>
      </w:r>
      <w:r w:rsidRPr="007E7358">
        <w:rPr>
          <w:rFonts w:eastAsia="Calibri"/>
          <w:sz w:val="24"/>
        </w:rPr>
        <w:t xml:space="preserve">the Town solicited a proposal for the provision of the required library board counsel services for the remainder of the contract period expiring on December 31, 2023 from The Law Offices of Mateo Perez, located at 4921 Bergenline Avenue, West New York, NJ 07093; and </w:t>
      </w:r>
    </w:p>
    <w:p w:rsidR="007E7358" w:rsidRPr="007E7358" w:rsidRDefault="007E7358" w:rsidP="007E7358">
      <w:pPr>
        <w:widowControl/>
        <w:autoSpaceDE/>
        <w:autoSpaceDN/>
        <w:adjustRightInd/>
        <w:ind w:firstLine="720"/>
        <w:jc w:val="both"/>
        <w:rPr>
          <w:rFonts w:eastAsia="Calibri"/>
          <w:sz w:val="24"/>
        </w:rPr>
      </w:pPr>
    </w:p>
    <w:p w:rsidR="007E7358" w:rsidRDefault="007E7358" w:rsidP="007E7358">
      <w:pPr>
        <w:widowControl/>
        <w:autoSpaceDE/>
        <w:autoSpaceDN/>
        <w:adjustRightInd/>
        <w:ind w:firstLine="720"/>
        <w:jc w:val="both"/>
        <w:rPr>
          <w:rFonts w:eastAsia="Calibri"/>
          <w:bCs/>
          <w:sz w:val="24"/>
        </w:rPr>
      </w:pPr>
    </w:p>
    <w:p w:rsidR="007E7358" w:rsidRPr="00164C75" w:rsidRDefault="007E7358" w:rsidP="007E7358">
      <w:pPr>
        <w:jc w:val="center"/>
        <w:rPr>
          <w:b/>
          <w:bCs/>
          <w:sz w:val="24"/>
        </w:rPr>
      </w:pPr>
      <w:r>
        <w:rPr>
          <w:b/>
          <w:bCs/>
          <w:sz w:val="24"/>
        </w:rPr>
        <w:lastRenderedPageBreak/>
        <w:t>August 30, 2023</w:t>
      </w:r>
    </w:p>
    <w:p w:rsidR="007E7358" w:rsidRPr="00164C75" w:rsidRDefault="007E7358" w:rsidP="007E7358">
      <w:pPr>
        <w:jc w:val="center"/>
        <w:rPr>
          <w:b/>
          <w:bCs/>
          <w:sz w:val="24"/>
          <w:u w:val="single"/>
        </w:rPr>
      </w:pPr>
      <w:r w:rsidRPr="00164C75">
        <w:rPr>
          <w:b/>
          <w:bCs/>
          <w:i/>
          <w:iCs/>
          <w:sz w:val="24"/>
        </w:rPr>
        <w:t>Regular Meeting</w:t>
      </w:r>
    </w:p>
    <w:p w:rsidR="007E7358" w:rsidRDefault="007E7358" w:rsidP="007E7358">
      <w:pPr>
        <w:rPr>
          <w:b/>
          <w:bCs/>
          <w:sz w:val="24"/>
          <w:u w:val="single"/>
        </w:rPr>
      </w:pPr>
    </w:p>
    <w:p w:rsidR="007E7358" w:rsidRPr="00387F63" w:rsidRDefault="007E7358" w:rsidP="007E7358">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7E7358" w:rsidRPr="007E7358" w:rsidRDefault="007E7358" w:rsidP="007E7358">
      <w:pPr>
        <w:rPr>
          <w:b/>
          <w:bCs/>
          <w:sz w:val="24"/>
          <w:u w:val="single"/>
        </w:rPr>
      </w:pPr>
      <w:r>
        <w:rPr>
          <w:b/>
          <w:bCs/>
          <w:sz w:val="24"/>
          <w:u w:val="single"/>
        </w:rPr>
        <w:t>Resolution (Cont.)</w:t>
      </w:r>
      <w:r w:rsidRPr="00387F63">
        <w:rPr>
          <w:b/>
          <w:bCs/>
          <w:sz w:val="24"/>
          <w:u w:val="single"/>
        </w:rPr>
        <w:t>:</w:t>
      </w:r>
    </w:p>
    <w:p w:rsidR="007E7358" w:rsidRDefault="007E7358" w:rsidP="007E7358">
      <w:pPr>
        <w:widowControl/>
        <w:autoSpaceDE/>
        <w:autoSpaceDN/>
        <w:adjustRightInd/>
        <w:ind w:firstLine="720"/>
        <w:jc w:val="both"/>
        <w:rPr>
          <w:rFonts w:eastAsia="Calibri"/>
          <w:bCs/>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bCs/>
          <w:sz w:val="24"/>
        </w:rPr>
        <w:t>WHEREAS</w:t>
      </w:r>
      <w:r w:rsidRPr="007E7358">
        <w:rPr>
          <w:rFonts w:eastAsia="Calibri"/>
          <w:sz w:val="24"/>
        </w:rPr>
        <w:t xml:space="preserve">, the Town seeks to award a contract for the provision of library board counsel services to The Law Offices of Mateo Perez, through a non-fair and open process in accordance with </w:t>
      </w:r>
      <w:r w:rsidRPr="007E7358">
        <w:rPr>
          <w:rFonts w:eastAsia="Calibri"/>
          <w:sz w:val="24"/>
          <w:u w:val="single"/>
        </w:rPr>
        <w:t>N.J.S.A.</w:t>
      </w:r>
      <w:r w:rsidRPr="007E7358">
        <w:rPr>
          <w:rFonts w:eastAsia="Calibri"/>
          <w:sz w:val="24"/>
        </w:rPr>
        <w:t xml:space="preserve">  40A:11-5, for the remainder of the contract period expiring on December 31, 2023, for a total amount not to exceed $7,500.00; and </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bCs/>
          <w:sz w:val="24"/>
        </w:rPr>
        <w:t>WHEREAS</w:t>
      </w:r>
      <w:r w:rsidRPr="007E7358">
        <w:rPr>
          <w:rFonts w:eastAsia="Calibri"/>
          <w:sz w:val="24"/>
        </w:rPr>
        <w:t xml:space="preserve">, the authority for the execution of this contract with The Law Offices of Mateo Perez is contingent upon the completion of all Pay to Play forms and requirements pursuant to </w:t>
      </w:r>
      <w:r w:rsidRPr="007E7358">
        <w:rPr>
          <w:rFonts w:eastAsia="Calibri"/>
          <w:sz w:val="24"/>
          <w:u w:val="single"/>
        </w:rPr>
        <w:t>N.J.S.A.</w:t>
      </w:r>
      <w:r w:rsidRPr="007E7358">
        <w:rPr>
          <w:rFonts w:eastAsia="Calibri"/>
          <w:sz w:val="24"/>
        </w:rPr>
        <w:t xml:space="preserve"> 19:44A-20.4.</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NOW THEREFORE, BE IT RESOLVED that the Mayor and the Board of Commissioners of the Town of West New York do hereby authorize a contract with The Law Offices of Mateo Perez, located at 4921 Bergenline Avenue, West New York, NJ 07093, for the provision of library board counsel services for a total contract amount not to exceed $7,500.00, for the contract term expiring on December 31, 2023.</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BE IT FURTHER RESOLVED that the Mayor and/or Municipal Administrator is hereby authorized to execute and deliver this contract on behalf of the Town, and the Municipal Clerk or Deputy Municipal Clerk is hereby authorized and directed to attest to the execution of this contract and to affix the corporate seal of the Town thereto.</w:t>
      </w:r>
    </w:p>
    <w:p w:rsidR="007E7358" w:rsidRPr="007E7358" w:rsidRDefault="007E7358" w:rsidP="007E7358">
      <w:pPr>
        <w:widowControl/>
        <w:autoSpaceDE/>
        <w:autoSpaceDN/>
        <w:adjustRightInd/>
        <w:ind w:firstLine="720"/>
        <w:jc w:val="both"/>
        <w:rPr>
          <w:rFonts w:eastAsia="Calibri"/>
          <w:sz w:val="24"/>
        </w:rPr>
      </w:pPr>
    </w:p>
    <w:p w:rsidR="007E7358" w:rsidRPr="007E7358" w:rsidRDefault="007E7358" w:rsidP="007E7358">
      <w:pPr>
        <w:widowControl/>
        <w:autoSpaceDE/>
        <w:autoSpaceDN/>
        <w:adjustRightInd/>
        <w:ind w:firstLine="720"/>
        <w:jc w:val="both"/>
        <w:rPr>
          <w:rFonts w:eastAsia="Calibri"/>
          <w:sz w:val="24"/>
        </w:rPr>
      </w:pPr>
      <w:r w:rsidRPr="007E7358">
        <w:rPr>
          <w:rFonts w:eastAsia="Calibri"/>
          <w:sz w:val="24"/>
        </w:rPr>
        <w:t xml:space="preserve">BE IT FURTHER RESOLVED that the Chief Financial Officer’s certification of funds shall be on file at the Town Clerk’s Office and incorporated herein by reference. </w:t>
      </w:r>
    </w:p>
    <w:p w:rsidR="00E83BDB" w:rsidRDefault="00E83BDB" w:rsidP="007E7358">
      <w:pPr>
        <w:rPr>
          <w:b/>
          <w:bCs/>
          <w:sz w:val="24"/>
        </w:rPr>
      </w:pPr>
    </w:p>
    <w:p w:rsidR="00096F2D" w:rsidRDefault="00096F2D" w:rsidP="00096F2D">
      <w:pPr>
        <w:widowControl/>
        <w:autoSpaceDE/>
        <w:autoSpaceDN/>
        <w:adjustRightInd/>
        <w:jc w:val="center"/>
        <w:rPr>
          <w:rFonts w:eastAsia="Calibri"/>
          <w:b/>
          <w:sz w:val="24"/>
          <w:u w:val="single"/>
        </w:rPr>
      </w:pPr>
    </w:p>
    <w:p w:rsidR="00096F2D" w:rsidRPr="00096F2D" w:rsidRDefault="00096F2D" w:rsidP="00096F2D">
      <w:pPr>
        <w:widowControl/>
        <w:autoSpaceDE/>
        <w:autoSpaceDN/>
        <w:adjustRightInd/>
        <w:jc w:val="center"/>
        <w:rPr>
          <w:rFonts w:eastAsia="Calibri"/>
          <w:b/>
          <w:sz w:val="24"/>
          <w:u w:val="single"/>
        </w:rPr>
      </w:pPr>
      <w:r w:rsidRPr="00096F2D">
        <w:rPr>
          <w:rFonts w:eastAsia="Calibri"/>
          <w:b/>
          <w:sz w:val="24"/>
          <w:u w:val="single"/>
        </w:rPr>
        <w:t>RESOLUTION #R23-275</w:t>
      </w:r>
    </w:p>
    <w:p w:rsidR="00096F2D" w:rsidRPr="00096F2D" w:rsidRDefault="00096F2D" w:rsidP="00096F2D">
      <w:pPr>
        <w:widowControl/>
        <w:autoSpaceDE/>
        <w:autoSpaceDN/>
        <w:adjustRightInd/>
        <w:jc w:val="center"/>
        <w:rPr>
          <w:rFonts w:eastAsia="Calibri"/>
          <w:b/>
          <w:sz w:val="24"/>
          <w:u w:val="single"/>
        </w:rPr>
      </w:pPr>
      <w:r w:rsidRPr="00096F2D">
        <w:rPr>
          <w:rFonts w:eastAsia="Calibri"/>
          <w:b/>
          <w:sz w:val="24"/>
          <w:u w:val="single"/>
        </w:rPr>
        <w:t>RE: AUTHORIZING CONTRACT FOR ABC PROSECUTOR SERVICES TO BRUNO &amp; FERRARO</w:t>
      </w:r>
    </w:p>
    <w:p w:rsidR="00096F2D" w:rsidRPr="00096F2D" w:rsidRDefault="00096F2D" w:rsidP="00096F2D">
      <w:pPr>
        <w:widowControl/>
        <w:autoSpaceDE/>
        <w:autoSpaceDN/>
        <w:adjustRightInd/>
        <w:jc w:val="center"/>
        <w:rPr>
          <w:rFonts w:eastAsia="Calibri"/>
          <w:b/>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 xml:space="preserve">WHEREAS, the Town West New York (“Town”) requires ABC Prosecutor services for the remainder of the 2023 contract period; and </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bCs/>
          <w:sz w:val="24"/>
        </w:rPr>
        <w:t xml:space="preserve">WHEREAS, </w:t>
      </w:r>
      <w:r w:rsidRPr="00096F2D">
        <w:rPr>
          <w:rFonts w:eastAsia="Calibri"/>
          <w:sz w:val="24"/>
        </w:rPr>
        <w:t xml:space="preserve">the Town solicited a proposal for the provision of the required ABC Prosecutor services from Bruno &amp; Ferraro, located at 301 Route 17 North, Suite 211, Rutherford, NJ 07070, for the remainder of the contract period expiring on December 31, 2023; and </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bCs/>
          <w:sz w:val="24"/>
        </w:rPr>
        <w:t>WHEREAS</w:t>
      </w:r>
      <w:r w:rsidRPr="00096F2D">
        <w:rPr>
          <w:rFonts w:eastAsia="Calibri"/>
          <w:sz w:val="24"/>
        </w:rPr>
        <w:t xml:space="preserve">, the Town seeks to award a contract for the provision of ABC Prosecutor services to Bruno &amp; Ferraro, through a non-fair and open process in accordance with </w:t>
      </w:r>
      <w:r w:rsidRPr="00096F2D">
        <w:rPr>
          <w:rFonts w:eastAsia="Calibri"/>
          <w:sz w:val="24"/>
          <w:u w:val="single"/>
        </w:rPr>
        <w:t>N.J.S.A.</w:t>
      </w:r>
      <w:r w:rsidRPr="00096F2D">
        <w:rPr>
          <w:rFonts w:eastAsia="Calibri"/>
          <w:sz w:val="24"/>
        </w:rPr>
        <w:t xml:space="preserve"> 40A:11-5, for the remainder of the contract period expiring on December 31, 2023, for a total amount not to exceed $5,000.00.</w:t>
      </w:r>
    </w:p>
    <w:p w:rsidR="00096F2D" w:rsidRPr="00096F2D" w:rsidRDefault="00096F2D" w:rsidP="00096F2D">
      <w:pPr>
        <w:widowControl/>
        <w:autoSpaceDE/>
        <w:autoSpaceDN/>
        <w:adjustRightInd/>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NOW THEREFORE, BE IT RESOLVED that the Mayor and the Board of Commissioners of the Town of West New York do hereby authorize a contract with Bruno &amp; Ferraro, located at 301 Route 17 North, Suite 211, Rutherford, NJ 07070, for the provision of ABC Prosecutor services for a total contract amount not to exceed $5,000.00, for the contract term expiring on December 31, 2023.</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BE IT FURTHER RESOLVED that the Mayor and/or Municipal Administrator is hereby authorized to execute and deliver this contract on behalf of the Town, and the Municipal Clerk is hereby authorized and directed to attest to the execution of this contract and to affix the corporate seal of the Town thereto.</w:t>
      </w:r>
    </w:p>
    <w:p w:rsidR="00096F2D" w:rsidRPr="00096F2D" w:rsidRDefault="00096F2D" w:rsidP="00096F2D">
      <w:pPr>
        <w:widowControl/>
        <w:autoSpaceDE/>
        <w:autoSpaceDN/>
        <w:adjustRightInd/>
        <w:ind w:firstLine="720"/>
        <w:jc w:val="both"/>
        <w:rPr>
          <w:rFonts w:eastAsia="Calibri"/>
          <w:sz w:val="24"/>
        </w:rPr>
      </w:pPr>
    </w:p>
    <w:p w:rsidR="00E83BDB" w:rsidRPr="00096F2D" w:rsidRDefault="00096F2D" w:rsidP="00096F2D">
      <w:pPr>
        <w:rPr>
          <w:bCs/>
          <w:sz w:val="24"/>
        </w:rPr>
      </w:pPr>
      <w:r w:rsidRPr="00096F2D">
        <w:rPr>
          <w:rFonts w:eastAsia="Calibri"/>
          <w:sz w:val="24"/>
        </w:rPr>
        <w:t>BE IT FURTHER RESOLVED that the Chief Financial Officer’s certification of funds shall be on file at the Town Clerk’s Office and incorporated herein by reference.</w:t>
      </w:r>
    </w:p>
    <w:p w:rsidR="00E83BDB" w:rsidRDefault="00E83BDB" w:rsidP="00096F2D">
      <w:pPr>
        <w:rPr>
          <w:b/>
          <w:bCs/>
          <w:sz w:val="24"/>
        </w:rPr>
      </w:pPr>
    </w:p>
    <w:p w:rsidR="00E83BDB" w:rsidRDefault="00E83BDB" w:rsidP="00BA7326">
      <w:pPr>
        <w:ind w:left="360"/>
        <w:jc w:val="center"/>
        <w:rPr>
          <w:b/>
          <w:bCs/>
          <w:sz w:val="24"/>
        </w:rPr>
      </w:pPr>
    </w:p>
    <w:p w:rsidR="00E83BDB" w:rsidRDefault="00E83BDB" w:rsidP="00BA7326">
      <w:pPr>
        <w:ind w:left="360"/>
        <w:jc w:val="center"/>
        <w:rPr>
          <w:b/>
          <w:bCs/>
          <w:sz w:val="24"/>
        </w:rPr>
      </w:pPr>
    </w:p>
    <w:p w:rsidR="00096F2D" w:rsidRPr="00164C75" w:rsidRDefault="00096F2D" w:rsidP="00096F2D">
      <w:pPr>
        <w:jc w:val="center"/>
        <w:rPr>
          <w:b/>
          <w:bCs/>
          <w:sz w:val="24"/>
        </w:rPr>
      </w:pPr>
      <w:r>
        <w:rPr>
          <w:b/>
          <w:bCs/>
          <w:sz w:val="24"/>
        </w:rPr>
        <w:lastRenderedPageBreak/>
        <w:t>August 30, 2023</w:t>
      </w:r>
    </w:p>
    <w:p w:rsidR="00096F2D" w:rsidRPr="00164C75" w:rsidRDefault="00096F2D" w:rsidP="00096F2D">
      <w:pPr>
        <w:jc w:val="center"/>
        <w:rPr>
          <w:b/>
          <w:bCs/>
          <w:sz w:val="24"/>
          <w:u w:val="single"/>
        </w:rPr>
      </w:pPr>
      <w:r w:rsidRPr="00164C75">
        <w:rPr>
          <w:b/>
          <w:bCs/>
          <w:i/>
          <w:iCs/>
          <w:sz w:val="24"/>
        </w:rPr>
        <w:t>Regular Meeting</w:t>
      </w:r>
    </w:p>
    <w:p w:rsidR="00096F2D" w:rsidRDefault="00096F2D" w:rsidP="00096F2D">
      <w:pPr>
        <w:rPr>
          <w:b/>
          <w:bCs/>
          <w:sz w:val="24"/>
          <w:u w:val="single"/>
        </w:rPr>
      </w:pPr>
    </w:p>
    <w:p w:rsidR="00096F2D" w:rsidRPr="00387F63" w:rsidRDefault="00096F2D" w:rsidP="00096F2D">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E83BDB" w:rsidRDefault="00E83BDB" w:rsidP="00BA7326">
      <w:pPr>
        <w:ind w:left="360"/>
        <w:jc w:val="center"/>
        <w:rPr>
          <w:b/>
          <w:bCs/>
          <w:sz w:val="24"/>
          <w:u w:val="single"/>
        </w:rPr>
      </w:pPr>
    </w:p>
    <w:p w:rsidR="00096F2D" w:rsidRDefault="00096F2D" w:rsidP="00096F2D">
      <w:pPr>
        <w:widowControl/>
        <w:autoSpaceDE/>
        <w:autoSpaceDN/>
        <w:adjustRightInd/>
        <w:jc w:val="center"/>
        <w:rPr>
          <w:rFonts w:eastAsia="Calibri"/>
          <w:b/>
          <w:sz w:val="24"/>
          <w:u w:val="single"/>
        </w:rPr>
      </w:pPr>
    </w:p>
    <w:p w:rsidR="00096F2D" w:rsidRPr="00096F2D" w:rsidRDefault="00096F2D" w:rsidP="00096F2D">
      <w:pPr>
        <w:widowControl/>
        <w:autoSpaceDE/>
        <w:autoSpaceDN/>
        <w:adjustRightInd/>
        <w:jc w:val="center"/>
        <w:rPr>
          <w:rFonts w:eastAsia="Calibri"/>
          <w:b/>
          <w:sz w:val="24"/>
          <w:u w:val="single"/>
        </w:rPr>
      </w:pPr>
      <w:r w:rsidRPr="00096F2D">
        <w:rPr>
          <w:rFonts w:eastAsia="Calibri"/>
          <w:b/>
          <w:sz w:val="24"/>
          <w:u w:val="single"/>
        </w:rPr>
        <w:t>RESOLUTION #R23-276</w:t>
      </w:r>
    </w:p>
    <w:p w:rsidR="00096F2D" w:rsidRPr="00096F2D" w:rsidRDefault="00096F2D" w:rsidP="00096F2D">
      <w:pPr>
        <w:widowControl/>
        <w:autoSpaceDE/>
        <w:autoSpaceDN/>
        <w:adjustRightInd/>
        <w:jc w:val="center"/>
        <w:rPr>
          <w:rFonts w:eastAsia="Calibri"/>
          <w:b/>
          <w:sz w:val="24"/>
          <w:u w:val="single"/>
        </w:rPr>
      </w:pPr>
      <w:r w:rsidRPr="00096F2D">
        <w:rPr>
          <w:rFonts w:eastAsia="Calibri"/>
          <w:b/>
          <w:sz w:val="24"/>
          <w:u w:val="single"/>
        </w:rPr>
        <w:t>RE: AUTHORIZING CONTRACT FOR REDEVELOPMENT COUNSEL SERVICES TO CHASAN LAMPARELLO MALLON &amp; CAPUZZO, PC</w:t>
      </w:r>
    </w:p>
    <w:p w:rsidR="00096F2D" w:rsidRPr="00096F2D" w:rsidRDefault="00096F2D" w:rsidP="00096F2D">
      <w:pPr>
        <w:widowControl/>
        <w:autoSpaceDE/>
        <w:autoSpaceDN/>
        <w:adjustRightInd/>
        <w:jc w:val="center"/>
        <w:rPr>
          <w:rFonts w:eastAsia="Calibri"/>
          <w:b/>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 xml:space="preserve">WHEREAS, the Town West New York (“Town”) requires redevelopment counsel services for the remainder of the 2023 contract period; and </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bCs/>
          <w:sz w:val="24"/>
        </w:rPr>
        <w:t xml:space="preserve">WHEREAS, </w:t>
      </w:r>
      <w:r w:rsidRPr="00096F2D">
        <w:rPr>
          <w:rFonts w:eastAsia="Calibri"/>
          <w:sz w:val="24"/>
        </w:rPr>
        <w:t xml:space="preserve">the Town solicited a proposal for the provision of the required redevelopment counsel services from </w:t>
      </w:r>
      <w:proofErr w:type="spellStart"/>
      <w:r w:rsidRPr="00096F2D">
        <w:rPr>
          <w:rFonts w:eastAsia="Calibri"/>
          <w:sz w:val="24"/>
        </w:rPr>
        <w:t>Chasan</w:t>
      </w:r>
      <w:proofErr w:type="spellEnd"/>
      <w:r w:rsidRPr="00096F2D">
        <w:rPr>
          <w:rFonts w:eastAsia="Calibri"/>
          <w:sz w:val="24"/>
        </w:rPr>
        <w:t xml:space="preserve"> </w:t>
      </w:r>
      <w:proofErr w:type="spellStart"/>
      <w:r w:rsidRPr="00096F2D">
        <w:rPr>
          <w:rFonts w:eastAsia="Calibri"/>
          <w:sz w:val="24"/>
        </w:rPr>
        <w:t>Lamparello</w:t>
      </w:r>
      <w:proofErr w:type="spellEnd"/>
      <w:r w:rsidRPr="00096F2D">
        <w:rPr>
          <w:rFonts w:eastAsia="Calibri"/>
          <w:sz w:val="24"/>
        </w:rPr>
        <w:t xml:space="preserve"> Mallon &amp; </w:t>
      </w:r>
      <w:proofErr w:type="spellStart"/>
      <w:r w:rsidRPr="00096F2D">
        <w:rPr>
          <w:rFonts w:eastAsia="Calibri"/>
          <w:sz w:val="24"/>
        </w:rPr>
        <w:t>Capuzzo</w:t>
      </w:r>
      <w:proofErr w:type="spellEnd"/>
      <w:r w:rsidRPr="00096F2D">
        <w:rPr>
          <w:rFonts w:eastAsia="Calibri"/>
          <w:sz w:val="24"/>
        </w:rPr>
        <w:t xml:space="preserve">, PC, located at 300 Lighting Way, Secaucus, NJ 07094, for the remainder of the contract period expiring on December 31, 2023; and </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bCs/>
          <w:sz w:val="24"/>
        </w:rPr>
        <w:t>WHEREAS</w:t>
      </w:r>
      <w:r w:rsidRPr="00096F2D">
        <w:rPr>
          <w:rFonts w:eastAsia="Calibri"/>
          <w:sz w:val="24"/>
        </w:rPr>
        <w:t xml:space="preserve">, the Town seeks to award a contract for the provision of redevelopment counsel services to </w:t>
      </w:r>
      <w:proofErr w:type="spellStart"/>
      <w:r w:rsidRPr="00096F2D">
        <w:rPr>
          <w:rFonts w:eastAsia="Calibri"/>
          <w:sz w:val="24"/>
        </w:rPr>
        <w:t>Chasan</w:t>
      </w:r>
      <w:proofErr w:type="spellEnd"/>
      <w:r w:rsidRPr="00096F2D">
        <w:rPr>
          <w:rFonts w:eastAsia="Calibri"/>
          <w:sz w:val="24"/>
        </w:rPr>
        <w:t xml:space="preserve"> </w:t>
      </w:r>
      <w:proofErr w:type="spellStart"/>
      <w:r w:rsidRPr="00096F2D">
        <w:rPr>
          <w:rFonts w:eastAsia="Calibri"/>
          <w:sz w:val="24"/>
        </w:rPr>
        <w:t>Lamparello</w:t>
      </w:r>
      <w:proofErr w:type="spellEnd"/>
      <w:r w:rsidRPr="00096F2D">
        <w:rPr>
          <w:rFonts w:eastAsia="Calibri"/>
          <w:sz w:val="24"/>
        </w:rPr>
        <w:t xml:space="preserve"> Mallon &amp; </w:t>
      </w:r>
      <w:proofErr w:type="spellStart"/>
      <w:r w:rsidRPr="00096F2D">
        <w:rPr>
          <w:rFonts w:eastAsia="Calibri"/>
          <w:sz w:val="24"/>
        </w:rPr>
        <w:t>Capuzzo</w:t>
      </w:r>
      <w:proofErr w:type="spellEnd"/>
      <w:r w:rsidRPr="00096F2D">
        <w:rPr>
          <w:rFonts w:eastAsia="Calibri"/>
          <w:sz w:val="24"/>
        </w:rPr>
        <w:t xml:space="preserve">, PC, through a non-fair and open process in accordance with </w:t>
      </w:r>
      <w:r w:rsidRPr="00096F2D">
        <w:rPr>
          <w:rFonts w:eastAsia="Calibri"/>
          <w:sz w:val="24"/>
          <w:u w:val="single"/>
        </w:rPr>
        <w:t>N.J.S.A.</w:t>
      </w:r>
      <w:r w:rsidRPr="00096F2D">
        <w:rPr>
          <w:rFonts w:eastAsia="Calibri"/>
          <w:sz w:val="24"/>
        </w:rPr>
        <w:t xml:space="preserve"> 40A:11-5, for the remainder of the contract period expiring on December 31, 2023, for a total amount not to exceed $12,500.00.</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 xml:space="preserve">NOW THEREFORE, BE IT RESOLVED that the Mayor and the Board of Commissioners of the Town of West New York do hereby authorize a contract with </w:t>
      </w:r>
      <w:proofErr w:type="spellStart"/>
      <w:r w:rsidRPr="00096F2D">
        <w:rPr>
          <w:rFonts w:eastAsia="Calibri"/>
          <w:sz w:val="24"/>
        </w:rPr>
        <w:t>Chasan</w:t>
      </w:r>
      <w:proofErr w:type="spellEnd"/>
      <w:r w:rsidRPr="00096F2D">
        <w:rPr>
          <w:rFonts w:eastAsia="Calibri"/>
          <w:sz w:val="24"/>
        </w:rPr>
        <w:t xml:space="preserve"> </w:t>
      </w:r>
      <w:proofErr w:type="spellStart"/>
      <w:r w:rsidRPr="00096F2D">
        <w:rPr>
          <w:rFonts w:eastAsia="Calibri"/>
          <w:sz w:val="24"/>
        </w:rPr>
        <w:t>Lamparello</w:t>
      </w:r>
      <w:proofErr w:type="spellEnd"/>
      <w:r w:rsidRPr="00096F2D">
        <w:rPr>
          <w:rFonts w:eastAsia="Calibri"/>
          <w:sz w:val="24"/>
        </w:rPr>
        <w:t xml:space="preserve"> Mallon &amp; </w:t>
      </w:r>
      <w:proofErr w:type="spellStart"/>
      <w:r w:rsidRPr="00096F2D">
        <w:rPr>
          <w:rFonts w:eastAsia="Calibri"/>
          <w:sz w:val="24"/>
        </w:rPr>
        <w:t>Capuzzo</w:t>
      </w:r>
      <w:proofErr w:type="spellEnd"/>
      <w:r w:rsidRPr="00096F2D">
        <w:rPr>
          <w:rFonts w:eastAsia="Calibri"/>
          <w:sz w:val="24"/>
        </w:rPr>
        <w:t>, PC, located at 300 Lighting Way, Secaucus, NJ 07094, for the provision of redevelopment counsel services for a total contract amount not to exceed $12,500.00, for the contract term expiring on December 31, 2023.</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BE IT FURTHER RESOLVED that the Mayor and/or Municipal Administrator is hereby authorized to execute and deliver this contract on behalf of the Town, and the Municipal Clerk or Deputy Municipal Clerk is hereby authorized and directed to attest to the execution of this contract and to affix the corporate seal of the Town thereto.</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 xml:space="preserve">BE IT FURTHER RESOLVED that the Chief Financial Officer’s certification of funds shall be on file at the Town Clerk’s Office and incorporated herein by reference. </w:t>
      </w:r>
    </w:p>
    <w:p w:rsidR="00096F2D" w:rsidRDefault="00096F2D" w:rsidP="00096F2D">
      <w:pPr>
        <w:rPr>
          <w:b/>
          <w:bCs/>
          <w:sz w:val="24"/>
        </w:rPr>
      </w:pPr>
    </w:p>
    <w:p w:rsidR="00096F2D" w:rsidRDefault="00096F2D" w:rsidP="00096F2D">
      <w:pPr>
        <w:rPr>
          <w:b/>
          <w:bCs/>
          <w:sz w:val="24"/>
        </w:rPr>
      </w:pPr>
    </w:p>
    <w:p w:rsidR="00096F2D" w:rsidRPr="00096F2D" w:rsidRDefault="00096F2D" w:rsidP="00096F2D">
      <w:pPr>
        <w:widowControl/>
        <w:autoSpaceDE/>
        <w:autoSpaceDN/>
        <w:adjustRightInd/>
        <w:jc w:val="center"/>
        <w:rPr>
          <w:b/>
          <w:sz w:val="24"/>
          <w:u w:val="single"/>
        </w:rPr>
      </w:pPr>
      <w:bookmarkStart w:id="22" w:name="_Hlk65835075"/>
      <w:r w:rsidRPr="00096F2D">
        <w:rPr>
          <w:b/>
          <w:sz w:val="24"/>
          <w:u w:val="single"/>
        </w:rPr>
        <w:t>RESOLUTION #R23-277</w:t>
      </w:r>
    </w:p>
    <w:p w:rsidR="00096F2D" w:rsidRPr="00096F2D" w:rsidRDefault="00096F2D" w:rsidP="00096F2D">
      <w:pPr>
        <w:widowControl/>
        <w:autoSpaceDE/>
        <w:autoSpaceDN/>
        <w:adjustRightInd/>
        <w:jc w:val="center"/>
        <w:rPr>
          <w:b/>
          <w:sz w:val="24"/>
          <w:u w:val="single"/>
        </w:rPr>
      </w:pPr>
      <w:r w:rsidRPr="00096F2D">
        <w:rPr>
          <w:b/>
          <w:sz w:val="24"/>
          <w:u w:val="single"/>
        </w:rPr>
        <w:t xml:space="preserve">RE: AMENDING THE ORGANIZATION OF THE </w:t>
      </w:r>
    </w:p>
    <w:p w:rsidR="00096F2D" w:rsidRPr="00096F2D" w:rsidRDefault="00096F2D" w:rsidP="00096F2D">
      <w:pPr>
        <w:widowControl/>
        <w:autoSpaceDE/>
        <w:autoSpaceDN/>
        <w:adjustRightInd/>
        <w:jc w:val="center"/>
        <w:rPr>
          <w:b/>
          <w:sz w:val="24"/>
          <w:u w:val="single"/>
        </w:rPr>
      </w:pPr>
      <w:r w:rsidRPr="00096F2D">
        <w:rPr>
          <w:b/>
          <w:sz w:val="24"/>
          <w:u w:val="single"/>
        </w:rPr>
        <w:t>DEPARTMENT OF PUBLIC AFFAIRS AND THE DEPARTMENT OF PUBLIC SAFETY</w:t>
      </w:r>
    </w:p>
    <w:p w:rsidR="00096F2D" w:rsidRPr="00096F2D" w:rsidRDefault="00096F2D" w:rsidP="00096F2D">
      <w:pPr>
        <w:widowControl/>
        <w:autoSpaceDE/>
        <w:autoSpaceDN/>
        <w:adjustRightInd/>
        <w:rPr>
          <w:sz w:val="24"/>
        </w:rPr>
      </w:pPr>
    </w:p>
    <w:p w:rsidR="00096F2D" w:rsidRPr="00096F2D" w:rsidRDefault="00096F2D" w:rsidP="00096F2D">
      <w:pPr>
        <w:widowControl/>
        <w:autoSpaceDE/>
        <w:autoSpaceDN/>
        <w:adjustRightInd/>
        <w:jc w:val="both"/>
        <w:rPr>
          <w:sz w:val="24"/>
        </w:rPr>
      </w:pPr>
      <w:r w:rsidRPr="00096F2D">
        <w:rPr>
          <w:sz w:val="24"/>
        </w:rPr>
        <w:tab/>
        <w:t>WHEREAS the Town of West New York (“Town”) creates the Departments within the Town and determines which offices are governed by the department; and</w:t>
      </w:r>
    </w:p>
    <w:p w:rsidR="00096F2D" w:rsidRPr="00096F2D" w:rsidRDefault="00096F2D" w:rsidP="00096F2D">
      <w:pPr>
        <w:widowControl/>
        <w:autoSpaceDE/>
        <w:autoSpaceDN/>
        <w:adjustRightInd/>
        <w:jc w:val="both"/>
        <w:rPr>
          <w:sz w:val="24"/>
        </w:rPr>
      </w:pPr>
    </w:p>
    <w:p w:rsidR="00096F2D" w:rsidRPr="00096F2D" w:rsidRDefault="00096F2D" w:rsidP="00096F2D">
      <w:pPr>
        <w:widowControl/>
        <w:autoSpaceDE/>
        <w:autoSpaceDN/>
        <w:adjustRightInd/>
        <w:jc w:val="both"/>
        <w:rPr>
          <w:sz w:val="24"/>
        </w:rPr>
      </w:pPr>
      <w:r w:rsidRPr="00096F2D">
        <w:rPr>
          <w:sz w:val="24"/>
        </w:rPr>
        <w:tab/>
        <w:t xml:space="preserve">WHEREAS, the Mayor and Commissioners can re-organize these departments, at any time, as is in the best interests of the Town; and </w:t>
      </w:r>
    </w:p>
    <w:p w:rsidR="00096F2D" w:rsidRPr="00096F2D" w:rsidRDefault="00096F2D" w:rsidP="00096F2D">
      <w:pPr>
        <w:widowControl/>
        <w:autoSpaceDE/>
        <w:autoSpaceDN/>
        <w:adjustRightInd/>
        <w:jc w:val="both"/>
        <w:rPr>
          <w:sz w:val="24"/>
        </w:rPr>
      </w:pPr>
    </w:p>
    <w:p w:rsidR="00096F2D" w:rsidRPr="00096F2D" w:rsidRDefault="00096F2D" w:rsidP="00096F2D">
      <w:pPr>
        <w:widowControl/>
        <w:autoSpaceDE/>
        <w:autoSpaceDN/>
        <w:adjustRightInd/>
        <w:jc w:val="both"/>
        <w:rPr>
          <w:sz w:val="24"/>
        </w:rPr>
      </w:pPr>
      <w:r w:rsidRPr="00096F2D">
        <w:rPr>
          <w:sz w:val="24"/>
        </w:rPr>
        <w:t xml:space="preserve">      </w:t>
      </w:r>
      <w:r w:rsidRPr="00096F2D">
        <w:rPr>
          <w:sz w:val="24"/>
        </w:rPr>
        <w:tab/>
        <w:t>WHEREAS, the Mayor and Commissioners seek to transfer Municipal Alliance from the Department of Public Affairs to the Department of Public Safety.</w:t>
      </w:r>
    </w:p>
    <w:p w:rsidR="00096F2D" w:rsidRPr="00096F2D" w:rsidRDefault="00096F2D" w:rsidP="00096F2D">
      <w:pPr>
        <w:widowControl/>
        <w:autoSpaceDE/>
        <w:autoSpaceDN/>
        <w:adjustRightInd/>
        <w:jc w:val="both"/>
        <w:rPr>
          <w:sz w:val="24"/>
        </w:rPr>
      </w:pPr>
    </w:p>
    <w:p w:rsidR="00096F2D" w:rsidRPr="00096F2D" w:rsidRDefault="00096F2D" w:rsidP="00096F2D">
      <w:pPr>
        <w:widowControl/>
        <w:autoSpaceDE/>
        <w:autoSpaceDN/>
        <w:adjustRightInd/>
        <w:jc w:val="both"/>
        <w:rPr>
          <w:sz w:val="24"/>
        </w:rPr>
      </w:pPr>
      <w:r w:rsidRPr="00096F2D">
        <w:rPr>
          <w:sz w:val="24"/>
        </w:rPr>
        <w:tab/>
        <w:t>NOW, THEREFORE, BE IT RESOLVED that the Mayor and Commissioners of the Town of West New York, County of Hudson, State of New Jersey, do hereby approve of the transfer of Municipal Alliance from the Department of Public Affairs to the Department of Public Safety.</w:t>
      </w:r>
    </w:p>
    <w:bookmarkEnd w:id="22"/>
    <w:p w:rsidR="00096F2D" w:rsidRDefault="00096F2D" w:rsidP="00096F2D">
      <w:pPr>
        <w:rPr>
          <w:b/>
          <w:bCs/>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Default="00096F2D" w:rsidP="00096F2D">
      <w:pPr>
        <w:widowControl/>
        <w:autoSpaceDE/>
        <w:autoSpaceDN/>
        <w:adjustRightInd/>
        <w:jc w:val="center"/>
        <w:rPr>
          <w:rFonts w:eastAsia="Calibri"/>
          <w:b/>
          <w:sz w:val="24"/>
        </w:rPr>
      </w:pPr>
    </w:p>
    <w:p w:rsidR="00096F2D" w:rsidRPr="00164C75" w:rsidRDefault="00096F2D" w:rsidP="00096F2D">
      <w:pPr>
        <w:jc w:val="center"/>
        <w:rPr>
          <w:b/>
          <w:bCs/>
          <w:sz w:val="24"/>
        </w:rPr>
      </w:pPr>
      <w:r>
        <w:rPr>
          <w:b/>
          <w:bCs/>
          <w:sz w:val="24"/>
        </w:rPr>
        <w:t>August 30, 2023</w:t>
      </w:r>
    </w:p>
    <w:p w:rsidR="00096F2D" w:rsidRPr="00164C75" w:rsidRDefault="00096F2D" w:rsidP="00096F2D">
      <w:pPr>
        <w:jc w:val="center"/>
        <w:rPr>
          <w:b/>
          <w:bCs/>
          <w:sz w:val="24"/>
          <w:u w:val="single"/>
        </w:rPr>
      </w:pPr>
      <w:r w:rsidRPr="00164C75">
        <w:rPr>
          <w:b/>
          <w:bCs/>
          <w:i/>
          <w:iCs/>
          <w:sz w:val="24"/>
        </w:rPr>
        <w:t>Regular Meeting</w:t>
      </w:r>
    </w:p>
    <w:p w:rsidR="00096F2D" w:rsidRDefault="00096F2D" w:rsidP="00096F2D">
      <w:pPr>
        <w:rPr>
          <w:b/>
          <w:bCs/>
          <w:sz w:val="24"/>
          <w:u w:val="single"/>
        </w:rPr>
      </w:pPr>
    </w:p>
    <w:p w:rsidR="00096F2D" w:rsidRPr="00387F63" w:rsidRDefault="00096F2D" w:rsidP="00096F2D">
      <w:pPr>
        <w:rPr>
          <w:b/>
          <w:bCs/>
          <w:sz w:val="24"/>
          <w:u w:val="single"/>
        </w:rPr>
      </w:pPr>
      <w:r w:rsidRPr="00387F63">
        <w:rPr>
          <w:b/>
          <w:bCs/>
          <w:sz w:val="24"/>
          <w:u w:val="single"/>
        </w:rPr>
        <w:t>Consent Agenda</w:t>
      </w:r>
      <w:r>
        <w:rPr>
          <w:b/>
          <w:bCs/>
          <w:sz w:val="24"/>
          <w:u w:val="single"/>
        </w:rPr>
        <w:t xml:space="preserve"> (Cont.)</w:t>
      </w:r>
      <w:r w:rsidRPr="00387F63">
        <w:rPr>
          <w:b/>
          <w:bCs/>
          <w:sz w:val="24"/>
          <w:u w:val="single"/>
        </w:rPr>
        <w:t>:</w:t>
      </w:r>
    </w:p>
    <w:p w:rsidR="00096F2D" w:rsidRDefault="00096F2D" w:rsidP="00096F2D">
      <w:pPr>
        <w:widowControl/>
        <w:autoSpaceDE/>
        <w:autoSpaceDN/>
        <w:adjustRightInd/>
        <w:jc w:val="center"/>
        <w:rPr>
          <w:rFonts w:eastAsia="Calibri"/>
          <w:b/>
          <w:sz w:val="24"/>
          <w:u w:val="single"/>
        </w:rPr>
      </w:pPr>
    </w:p>
    <w:p w:rsidR="00096F2D" w:rsidRPr="00096F2D" w:rsidRDefault="00096F2D" w:rsidP="00096F2D">
      <w:pPr>
        <w:widowControl/>
        <w:autoSpaceDE/>
        <w:autoSpaceDN/>
        <w:adjustRightInd/>
        <w:jc w:val="center"/>
        <w:rPr>
          <w:rFonts w:eastAsia="Calibri"/>
          <w:b/>
          <w:sz w:val="24"/>
          <w:u w:val="single"/>
        </w:rPr>
      </w:pPr>
      <w:r w:rsidRPr="00096F2D">
        <w:rPr>
          <w:rFonts w:eastAsia="Calibri"/>
          <w:b/>
          <w:sz w:val="24"/>
          <w:u w:val="single"/>
        </w:rPr>
        <w:t>RESOLUTION #R23-278</w:t>
      </w:r>
    </w:p>
    <w:p w:rsidR="00096F2D" w:rsidRPr="00096F2D" w:rsidRDefault="00096F2D" w:rsidP="00096F2D">
      <w:pPr>
        <w:widowControl/>
        <w:autoSpaceDE/>
        <w:autoSpaceDN/>
        <w:adjustRightInd/>
        <w:jc w:val="center"/>
        <w:rPr>
          <w:rFonts w:eastAsia="Calibri"/>
          <w:b/>
          <w:sz w:val="24"/>
          <w:u w:val="single"/>
        </w:rPr>
      </w:pPr>
      <w:r w:rsidRPr="00096F2D">
        <w:rPr>
          <w:rFonts w:eastAsia="Calibri"/>
          <w:b/>
          <w:sz w:val="24"/>
          <w:u w:val="single"/>
        </w:rPr>
        <w:t>RE: AUTHORIZING CONTRACT FOR TAX SALE FORECLOSURE COUNSEL SERVICES</w:t>
      </w:r>
    </w:p>
    <w:p w:rsidR="00096F2D" w:rsidRPr="00096F2D" w:rsidRDefault="00096F2D" w:rsidP="00096F2D">
      <w:pPr>
        <w:widowControl/>
        <w:autoSpaceDE/>
        <w:autoSpaceDN/>
        <w:adjustRightInd/>
        <w:jc w:val="center"/>
        <w:rPr>
          <w:rFonts w:eastAsia="Calibri"/>
          <w:b/>
          <w:sz w:val="24"/>
        </w:rPr>
      </w:pPr>
    </w:p>
    <w:p w:rsidR="00096F2D" w:rsidRPr="00096F2D" w:rsidRDefault="00096F2D" w:rsidP="00096F2D">
      <w:pPr>
        <w:widowControl/>
        <w:autoSpaceDE/>
        <w:autoSpaceDN/>
        <w:adjustRightInd/>
        <w:ind w:firstLine="720"/>
        <w:rPr>
          <w:rFonts w:eastAsia="Calibri"/>
          <w:sz w:val="24"/>
        </w:rPr>
      </w:pPr>
      <w:r w:rsidRPr="00096F2D">
        <w:rPr>
          <w:rFonts w:eastAsia="Calibri"/>
          <w:sz w:val="24"/>
        </w:rPr>
        <w:t xml:space="preserve">WHEREAS, the Town West New York (“Town”) requires tax sale foreclosure counsel services for the remainder of the 2023 contract period; and </w:t>
      </w:r>
    </w:p>
    <w:p w:rsidR="00096F2D" w:rsidRPr="00096F2D" w:rsidRDefault="00096F2D" w:rsidP="00096F2D">
      <w:pPr>
        <w:widowControl/>
        <w:autoSpaceDE/>
        <w:autoSpaceDN/>
        <w:adjustRightInd/>
        <w:ind w:firstLine="720"/>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bCs/>
          <w:sz w:val="24"/>
        </w:rPr>
        <w:t xml:space="preserve">WHEREAS, </w:t>
      </w:r>
      <w:r w:rsidRPr="00096F2D">
        <w:rPr>
          <w:rFonts w:eastAsia="Calibri"/>
          <w:sz w:val="24"/>
        </w:rPr>
        <w:t xml:space="preserve">the Town solicited a proposal for the provision of the required tax sale foreclosure counsel services for the remainder of the contract period expiring on December 31, 2023 from Robert A. Del Vecchio, Esq., located at 4405 Lafayette Avenue, P.O. Box 561, Hawthorne, NJ 07507; and </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bCs/>
          <w:sz w:val="24"/>
        </w:rPr>
        <w:t>WHEREAS</w:t>
      </w:r>
      <w:r w:rsidRPr="00096F2D">
        <w:rPr>
          <w:rFonts w:eastAsia="Calibri"/>
          <w:sz w:val="24"/>
        </w:rPr>
        <w:t xml:space="preserve">, the Town seeks to award a contract for the provision of tax sale foreclosure counsel services to Robert A. Del Vecchio, Esq., through a non-fair and open process in accordance with </w:t>
      </w:r>
      <w:r w:rsidRPr="00096F2D">
        <w:rPr>
          <w:rFonts w:eastAsia="Calibri"/>
          <w:sz w:val="24"/>
          <w:u w:val="single"/>
        </w:rPr>
        <w:t>N.J.S.A.</w:t>
      </w:r>
      <w:r w:rsidRPr="00096F2D">
        <w:rPr>
          <w:rFonts w:eastAsia="Calibri"/>
          <w:sz w:val="24"/>
        </w:rPr>
        <w:t xml:space="preserve">  40A:11-5, for the remainder of the contract period expiring on December 31, 2023, for a total amount not to exceed $2,000.00 per foreclosure.</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NOW THEREFORE, BE IT RESOLVED that the Mayor and the Board of Commissioners of the Town of West New York do hereby authorize a contract with Robert A. Del Vecchio, Esq., located at 4405 Lafayette Avenue, P.O. Box 561, Hawthorne, NJ 07507, for the provision of tax sale foreclosure counsel services for a total amount not to exceed $2,000.00 per foreclosure, for the contract term expiring on December 31, 2023.</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BE IT FURTHER RESOLVED that the Mayor and/or Municipal Administrator is hereby authorized to execute and deliver this contract on behalf of the Town, and the Municipal Clerk or Deputy Municipal Clerk is hereby authorized and directed to attest to the execution of this contract and to affix the corporate seal of the Town thereto.</w:t>
      </w:r>
    </w:p>
    <w:p w:rsidR="00096F2D" w:rsidRPr="00096F2D" w:rsidRDefault="00096F2D" w:rsidP="00096F2D">
      <w:pPr>
        <w:widowControl/>
        <w:autoSpaceDE/>
        <w:autoSpaceDN/>
        <w:adjustRightInd/>
        <w:ind w:firstLine="720"/>
        <w:jc w:val="both"/>
        <w:rPr>
          <w:rFonts w:eastAsia="Calibri"/>
          <w:sz w:val="24"/>
        </w:rPr>
      </w:pPr>
    </w:p>
    <w:p w:rsidR="00096F2D" w:rsidRPr="00096F2D" w:rsidRDefault="00096F2D" w:rsidP="00096F2D">
      <w:pPr>
        <w:widowControl/>
        <w:autoSpaceDE/>
        <w:autoSpaceDN/>
        <w:adjustRightInd/>
        <w:ind w:firstLine="720"/>
        <w:jc w:val="both"/>
        <w:rPr>
          <w:rFonts w:eastAsia="Calibri"/>
          <w:sz w:val="24"/>
        </w:rPr>
      </w:pPr>
      <w:r w:rsidRPr="00096F2D">
        <w:rPr>
          <w:rFonts w:eastAsia="Calibri"/>
          <w:sz w:val="24"/>
        </w:rPr>
        <w:t xml:space="preserve">BE IT FURTHER RESOLVED that the Chief Financial Officer’s certification of funds shall be on file at the Town Clerk’s Office and incorporated herein by reference. </w:t>
      </w:r>
    </w:p>
    <w:p w:rsidR="00096F2D" w:rsidRDefault="00096F2D" w:rsidP="00096F2D">
      <w:pPr>
        <w:rPr>
          <w:b/>
          <w:bCs/>
          <w:sz w:val="24"/>
        </w:rPr>
      </w:pPr>
    </w:p>
    <w:p w:rsidR="00096F2D" w:rsidRDefault="00096F2D" w:rsidP="00096F2D">
      <w:pPr>
        <w:widowControl/>
        <w:autoSpaceDE/>
        <w:autoSpaceDN/>
        <w:adjustRightInd/>
        <w:jc w:val="center"/>
        <w:rPr>
          <w:b/>
          <w:sz w:val="24"/>
          <w:u w:val="single"/>
        </w:rPr>
      </w:pPr>
    </w:p>
    <w:p w:rsidR="00096F2D" w:rsidRPr="00096F2D" w:rsidRDefault="00096F2D" w:rsidP="00096F2D">
      <w:pPr>
        <w:widowControl/>
        <w:autoSpaceDE/>
        <w:autoSpaceDN/>
        <w:adjustRightInd/>
        <w:jc w:val="center"/>
        <w:rPr>
          <w:b/>
          <w:sz w:val="24"/>
          <w:u w:val="single"/>
        </w:rPr>
      </w:pPr>
      <w:r w:rsidRPr="00096F2D">
        <w:rPr>
          <w:b/>
          <w:sz w:val="24"/>
          <w:u w:val="single"/>
        </w:rPr>
        <w:t>RESOLUTION #R23-279</w:t>
      </w:r>
    </w:p>
    <w:p w:rsidR="00096F2D" w:rsidRPr="00096F2D" w:rsidRDefault="00096F2D" w:rsidP="00096F2D">
      <w:pPr>
        <w:widowControl/>
        <w:autoSpaceDE/>
        <w:autoSpaceDN/>
        <w:adjustRightInd/>
        <w:jc w:val="center"/>
        <w:rPr>
          <w:b/>
          <w:sz w:val="24"/>
          <w:u w:val="single"/>
        </w:rPr>
      </w:pPr>
      <w:r w:rsidRPr="00096F2D">
        <w:rPr>
          <w:b/>
          <w:sz w:val="24"/>
          <w:u w:val="single"/>
        </w:rPr>
        <w:t xml:space="preserve">RE: AMENDING THE ORGANIZATION OF THE </w:t>
      </w:r>
    </w:p>
    <w:p w:rsidR="00096F2D" w:rsidRPr="00096F2D" w:rsidRDefault="00096F2D" w:rsidP="00096F2D">
      <w:pPr>
        <w:widowControl/>
        <w:autoSpaceDE/>
        <w:autoSpaceDN/>
        <w:adjustRightInd/>
        <w:jc w:val="center"/>
        <w:rPr>
          <w:b/>
          <w:sz w:val="24"/>
          <w:u w:val="single"/>
        </w:rPr>
      </w:pPr>
      <w:r w:rsidRPr="00096F2D">
        <w:rPr>
          <w:b/>
          <w:sz w:val="24"/>
          <w:u w:val="single"/>
        </w:rPr>
        <w:t>DEPARTMENT OF REVENUE &amp; FINANCE AND THE DEPARTMENT OF PUBLIC SAFETY</w:t>
      </w:r>
    </w:p>
    <w:p w:rsidR="00096F2D" w:rsidRPr="00096F2D" w:rsidRDefault="00096F2D" w:rsidP="00096F2D">
      <w:pPr>
        <w:widowControl/>
        <w:autoSpaceDE/>
        <w:autoSpaceDN/>
        <w:adjustRightInd/>
        <w:rPr>
          <w:sz w:val="24"/>
        </w:rPr>
      </w:pPr>
    </w:p>
    <w:p w:rsidR="00096F2D" w:rsidRPr="00096F2D" w:rsidRDefault="00096F2D" w:rsidP="00096F2D">
      <w:pPr>
        <w:widowControl/>
        <w:autoSpaceDE/>
        <w:autoSpaceDN/>
        <w:adjustRightInd/>
        <w:jc w:val="both"/>
        <w:rPr>
          <w:sz w:val="24"/>
        </w:rPr>
      </w:pPr>
      <w:r w:rsidRPr="00096F2D">
        <w:rPr>
          <w:sz w:val="24"/>
        </w:rPr>
        <w:tab/>
        <w:t>WHEREAS the Town of West New York (“Town”) creates the Departments within the Town and determines which offices are governed by the department; and</w:t>
      </w:r>
    </w:p>
    <w:p w:rsidR="00096F2D" w:rsidRPr="00096F2D" w:rsidRDefault="00096F2D" w:rsidP="00096F2D">
      <w:pPr>
        <w:widowControl/>
        <w:autoSpaceDE/>
        <w:autoSpaceDN/>
        <w:adjustRightInd/>
        <w:jc w:val="both"/>
        <w:rPr>
          <w:sz w:val="24"/>
        </w:rPr>
      </w:pPr>
    </w:p>
    <w:p w:rsidR="00096F2D" w:rsidRPr="00096F2D" w:rsidRDefault="00096F2D" w:rsidP="00096F2D">
      <w:pPr>
        <w:widowControl/>
        <w:autoSpaceDE/>
        <w:autoSpaceDN/>
        <w:adjustRightInd/>
        <w:jc w:val="both"/>
        <w:rPr>
          <w:sz w:val="24"/>
        </w:rPr>
      </w:pPr>
      <w:r w:rsidRPr="00096F2D">
        <w:rPr>
          <w:sz w:val="24"/>
        </w:rPr>
        <w:tab/>
        <w:t xml:space="preserve">WHEREAS, the Mayor and Commissioners can re-organize these departments, at any time, as is in the best interests of the Town; and </w:t>
      </w:r>
    </w:p>
    <w:p w:rsidR="00096F2D" w:rsidRPr="00096F2D" w:rsidRDefault="00096F2D" w:rsidP="00096F2D">
      <w:pPr>
        <w:widowControl/>
        <w:autoSpaceDE/>
        <w:autoSpaceDN/>
        <w:adjustRightInd/>
        <w:jc w:val="both"/>
        <w:rPr>
          <w:sz w:val="24"/>
        </w:rPr>
      </w:pPr>
    </w:p>
    <w:p w:rsidR="00096F2D" w:rsidRPr="00096F2D" w:rsidRDefault="00096F2D" w:rsidP="00096F2D">
      <w:pPr>
        <w:widowControl/>
        <w:autoSpaceDE/>
        <w:autoSpaceDN/>
        <w:adjustRightInd/>
        <w:jc w:val="both"/>
        <w:rPr>
          <w:sz w:val="24"/>
        </w:rPr>
      </w:pPr>
      <w:r w:rsidRPr="00096F2D">
        <w:rPr>
          <w:sz w:val="24"/>
        </w:rPr>
        <w:t xml:space="preserve">      </w:t>
      </w:r>
      <w:r w:rsidRPr="00096F2D">
        <w:rPr>
          <w:sz w:val="24"/>
        </w:rPr>
        <w:tab/>
        <w:t>WHEREAS, the Mayor and Commissioners seek to transfer the Registrar of Vital Statistics from the Department of Revenue &amp; Finance to the Department of Public Safety.</w:t>
      </w:r>
    </w:p>
    <w:p w:rsidR="00096F2D" w:rsidRPr="00096F2D" w:rsidRDefault="00096F2D" w:rsidP="00096F2D">
      <w:pPr>
        <w:widowControl/>
        <w:autoSpaceDE/>
        <w:autoSpaceDN/>
        <w:adjustRightInd/>
        <w:jc w:val="both"/>
        <w:rPr>
          <w:sz w:val="24"/>
        </w:rPr>
      </w:pPr>
    </w:p>
    <w:p w:rsidR="00096F2D" w:rsidRPr="00096F2D" w:rsidRDefault="00096F2D" w:rsidP="00096F2D">
      <w:pPr>
        <w:widowControl/>
        <w:autoSpaceDE/>
        <w:autoSpaceDN/>
        <w:adjustRightInd/>
        <w:jc w:val="both"/>
        <w:rPr>
          <w:sz w:val="24"/>
        </w:rPr>
      </w:pPr>
      <w:r w:rsidRPr="00096F2D">
        <w:rPr>
          <w:sz w:val="24"/>
        </w:rPr>
        <w:tab/>
        <w:t>NOW, THEREFORE, BE IT RESOLVED that the Mayor and Commissioners of the Town of West New York, County of Hudson, State of New Jersey, do hereby approve of the transfer of the Registrar of Vital Statistics from the Department of Revenue &amp; Finance to the Department of Public Safety.</w:t>
      </w:r>
    </w:p>
    <w:p w:rsidR="00096F2D" w:rsidRDefault="00096F2D" w:rsidP="00BA7326">
      <w:pPr>
        <w:ind w:left="360"/>
        <w:jc w:val="center"/>
        <w:rPr>
          <w:b/>
          <w:bCs/>
          <w:sz w:val="24"/>
        </w:rPr>
      </w:pPr>
    </w:p>
    <w:p w:rsidR="00096F2D" w:rsidRDefault="00096F2D" w:rsidP="00BA7326">
      <w:pPr>
        <w:ind w:left="360"/>
        <w:jc w:val="center"/>
        <w:rPr>
          <w:b/>
          <w:bCs/>
          <w:sz w:val="24"/>
        </w:rPr>
      </w:pPr>
    </w:p>
    <w:p w:rsidR="00096F2D" w:rsidRDefault="00096F2D" w:rsidP="00BA7326">
      <w:pPr>
        <w:ind w:left="360"/>
        <w:jc w:val="center"/>
        <w:rPr>
          <w:b/>
          <w:bCs/>
          <w:sz w:val="24"/>
        </w:rPr>
      </w:pPr>
    </w:p>
    <w:p w:rsidR="00096F2D" w:rsidRDefault="00096F2D" w:rsidP="00BA7326">
      <w:pPr>
        <w:ind w:left="360"/>
        <w:jc w:val="center"/>
        <w:rPr>
          <w:b/>
          <w:bCs/>
          <w:sz w:val="24"/>
        </w:rPr>
      </w:pPr>
    </w:p>
    <w:p w:rsidR="00096F2D" w:rsidRDefault="00096F2D" w:rsidP="00BA7326">
      <w:pPr>
        <w:ind w:left="360"/>
        <w:jc w:val="center"/>
        <w:rPr>
          <w:b/>
          <w:bCs/>
          <w:sz w:val="24"/>
        </w:rPr>
      </w:pPr>
    </w:p>
    <w:p w:rsidR="00E83BDB" w:rsidRDefault="00E83BDB" w:rsidP="00BA7326">
      <w:pPr>
        <w:ind w:left="360"/>
        <w:jc w:val="center"/>
        <w:rPr>
          <w:b/>
          <w:bCs/>
          <w:sz w:val="24"/>
        </w:rPr>
      </w:pPr>
    </w:p>
    <w:p w:rsidR="00BA7326" w:rsidRPr="004B3CD9" w:rsidRDefault="00DC6D9E" w:rsidP="00BA7326">
      <w:pPr>
        <w:ind w:left="360"/>
        <w:jc w:val="center"/>
        <w:rPr>
          <w:b/>
          <w:bCs/>
          <w:sz w:val="24"/>
        </w:rPr>
      </w:pPr>
      <w:r>
        <w:rPr>
          <w:b/>
          <w:bCs/>
          <w:sz w:val="24"/>
        </w:rPr>
        <w:lastRenderedPageBreak/>
        <w:t>August 30</w:t>
      </w:r>
      <w:r w:rsidR="00BA7326" w:rsidRPr="004B3CD9">
        <w:rPr>
          <w:b/>
          <w:bCs/>
          <w:sz w:val="24"/>
        </w:rPr>
        <w:t>, 2023</w:t>
      </w:r>
    </w:p>
    <w:p w:rsidR="00BA7326" w:rsidRPr="001A1655" w:rsidRDefault="00BA7326" w:rsidP="001A1655">
      <w:pPr>
        <w:ind w:left="360"/>
        <w:jc w:val="center"/>
        <w:rPr>
          <w:b/>
          <w:bCs/>
          <w:i/>
          <w:iCs/>
          <w:sz w:val="24"/>
        </w:rPr>
      </w:pPr>
      <w:r w:rsidRPr="004B3CD9">
        <w:rPr>
          <w:b/>
          <w:bCs/>
          <w:i/>
          <w:iCs/>
          <w:sz w:val="24"/>
        </w:rPr>
        <w:t>Regular Meeting</w:t>
      </w:r>
    </w:p>
    <w:p w:rsidR="00A31498" w:rsidRDefault="00A31498" w:rsidP="00176905">
      <w:pPr>
        <w:ind w:firstLine="720"/>
        <w:rPr>
          <w:bCs/>
          <w:sz w:val="24"/>
        </w:rPr>
      </w:pPr>
    </w:p>
    <w:p w:rsidR="00232AFD" w:rsidRDefault="00232AFD" w:rsidP="00232AFD">
      <w:pPr>
        <w:jc w:val="center"/>
        <w:rPr>
          <w:b/>
          <w:sz w:val="24"/>
          <w:u w:val="single"/>
        </w:rPr>
      </w:pPr>
      <w:r>
        <w:rPr>
          <w:b/>
          <w:sz w:val="24"/>
          <w:u w:val="single"/>
        </w:rPr>
        <w:t>ORDINANCE #</w:t>
      </w:r>
      <w:r w:rsidR="005421CE">
        <w:rPr>
          <w:b/>
          <w:sz w:val="24"/>
          <w:u w:val="single"/>
        </w:rPr>
        <w:t>9</w:t>
      </w:r>
      <w:r>
        <w:rPr>
          <w:b/>
          <w:sz w:val="24"/>
          <w:u w:val="single"/>
        </w:rPr>
        <w:t>/23</w:t>
      </w:r>
    </w:p>
    <w:p w:rsidR="00232AFD" w:rsidRDefault="00232AFD" w:rsidP="00232AFD">
      <w:pPr>
        <w:jc w:val="center"/>
        <w:rPr>
          <w:b/>
          <w:sz w:val="24"/>
          <w:u w:val="single"/>
        </w:rPr>
      </w:pPr>
    </w:p>
    <w:p w:rsidR="00232AFD" w:rsidRPr="005421CE" w:rsidRDefault="00373B0F" w:rsidP="00232AFD">
      <w:pPr>
        <w:jc w:val="center"/>
        <w:rPr>
          <w:b/>
          <w:bCs/>
          <w:sz w:val="22"/>
          <w:u w:val="single"/>
        </w:rPr>
      </w:pPr>
      <w:r w:rsidRPr="005421CE">
        <w:rPr>
          <w:b/>
          <w:bCs/>
          <w:sz w:val="24"/>
          <w:szCs w:val="28"/>
          <w:u w:val="single"/>
        </w:rPr>
        <w:t>AN ORDINANCE TO AUTHORIZE A LOAN TO THE TOWN OF WEST NEW YORK HOUSING AUTHORITY AND SET FORTH LOAN TERMS PURSUANT TO N.J.S.A. 40A:12A-41</w:t>
      </w:r>
    </w:p>
    <w:p w:rsidR="005421CE" w:rsidRDefault="005421CE" w:rsidP="00232AFD">
      <w:pPr>
        <w:ind w:left="720" w:hanging="720"/>
        <w:rPr>
          <w:b/>
          <w:sz w:val="24"/>
          <w:u w:val="single"/>
        </w:rPr>
      </w:pPr>
    </w:p>
    <w:p w:rsidR="00232AFD" w:rsidRPr="00BA7326" w:rsidRDefault="00232AFD" w:rsidP="00232AFD">
      <w:pPr>
        <w:ind w:left="720" w:hanging="720"/>
        <w:rPr>
          <w:b/>
          <w:sz w:val="24"/>
        </w:rPr>
      </w:pPr>
      <w:r w:rsidRPr="00BA7326">
        <w:rPr>
          <w:b/>
          <w:sz w:val="24"/>
          <w:u w:val="single"/>
        </w:rPr>
        <w:t>Note:</w:t>
      </w:r>
      <w:r w:rsidRPr="00BA7326">
        <w:rPr>
          <w:b/>
          <w:sz w:val="24"/>
        </w:rPr>
        <w:tab/>
        <w:t>Town Clerk Plaza read the title of the foregoing Ordinance aloud.</w:t>
      </w:r>
    </w:p>
    <w:p w:rsidR="00232AFD" w:rsidRPr="00232AFD" w:rsidRDefault="00232AFD" w:rsidP="00232AFD">
      <w:pPr>
        <w:tabs>
          <w:tab w:val="left" w:pos="-1440"/>
        </w:tabs>
        <w:rPr>
          <w:sz w:val="24"/>
          <w:highlight w:val="yellow"/>
        </w:rPr>
      </w:pPr>
    </w:p>
    <w:p w:rsidR="00232AFD" w:rsidRPr="00BA7326" w:rsidRDefault="00232AFD" w:rsidP="00232AFD">
      <w:pPr>
        <w:rPr>
          <w:sz w:val="24"/>
        </w:rPr>
      </w:pPr>
      <w:r w:rsidRPr="00BA7326">
        <w:rPr>
          <w:sz w:val="24"/>
        </w:rPr>
        <w:t xml:space="preserve">It was regularly moved by </w:t>
      </w:r>
      <w:r w:rsidR="00034BC1">
        <w:rPr>
          <w:b/>
          <w:sz w:val="24"/>
        </w:rPr>
        <w:t>Commissioner</w:t>
      </w:r>
      <w:r w:rsidRPr="00BA7326">
        <w:rPr>
          <w:b/>
          <w:sz w:val="24"/>
        </w:rPr>
        <w:t xml:space="preserve"> </w:t>
      </w:r>
      <w:r w:rsidR="006A63D7">
        <w:rPr>
          <w:b/>
          <w:sz w:val="24"/>
        </w:rPr>
        <w:t>Barrera</w:t>
      </w:r>
      <w:r w:rsidRPr="00BA7326">
        <w:rPr>
          <w:sz w:val="24"/>
        </w:rPr>
        <w:t xml:space="preserve">, seconded by </w:t>
      </w:r>
      <w:r w:rsidRPr="00BA7326">
        <w:rPr>
          <w:b/>
          <w:sz w:val="24"/>
        </w:rPr>
        <w:t xml:space="preserve">Commissioner </w:t>
      </w:r>
      <w:r w:rsidR="006A63D7">
        <w:rPr>
          <w:b/>
          <w:sz w:val="24"/>
        </w:rPr>
        <w:t>Arroyo</w:t>
      </w:r>
      <w:r w:rsidRPr="00BA7326">
        <w:rPr>
          <w:sz w:val="24"/>
        </w:rPr>
        <w:t xml:space="preserve">, to </w:t>
      </w:r>
      <w:r w:rsidRPr="00BA7326">
        <w:rPr>
          <w:b/>
          <w:sz w:val="24"/>
        </w:rPr>
        <w:t>open the public hearing</w:t>
      </w:r>
      <w:r w:rsidRPr="00BA7326">
        <w:rPr>
          <w:sz w:val="24"/>
        </w:rPr>
        <w:t xml:space="preserve"> on this Ordinance. The motion was carried by the following vote:</w:t>
      </w:r>
      <w:r w:rsidRPr="00BA7326">
        <w:rPr>
          <w:sz w:val="24"/>
        </w:rPr>
        <w:tab/>
      </w:r>
    </w:p>
    <w:p w:rsidR="00232AFD" w:rsidRPr="00BA7326" w:rsidRDefault="00232AFD" w:rsidP="00232AFD">
      <w:pPr>
        <w:rPr>
          <w:sz w:val="24"/>
        </w:rPr>
      </w:pPr>
    </w:p>
    <w:p w:rsidR="00232AFD" w:rsidRPr="00BA7326" w:rsidRDefault="00232AFD" w:rsidP="00232AFD">
      <w:pPr>
        <w:rPr>
          <w:sz w:val="24"/>
        </w:rPr>
      </w:pPr>
      <w:r w:rsidRPr="00BA7326">
        <w:rPr>
          <w:sz w:val="24"/>
        </w:rPr>
        <w:t xml:space="preserve">AYES </w:t>
      </w:r>
      <w:r w:rsidRPr="00BA7326">
        <w:rPr>
          <w:sz w:val="24"/>
        </w:rPr>
        <w:tab/>
      </w:r>
      <w:r w:rsidRPr="00BA7326">
        <w:rPr>
          <w:sz w:val="24"/>
        </w:rPr>
        <w:tab/>
        <w:t>- Commissioners Arroyo, Barrera, Diaz, Parkinson, and Mayor Sires</w:t>
      </w:r>
    </w:p>
    <w:p w:rsidR="00232AFD" w:rsidRPr="00BA7326" w:rsidRDefault="00232AFD" w:rsidP="00232AFD">
      <w:pPr>
        <w:rPr>
          <w:sz w:val="24"/>
        </w:rPr>
      </w:pPr>
      <w:r w:rsidRPr="00BA7326">
        <w:rPr>
          <w:sz w:val="24"/>
        </w:rPr>
        <w:t>NAYS</w:t>
      </w:r>
      <w:r w:rsidRPr="00BA7326">
        <w:rPr>
          <w:sz w:val="24"/>
        </w:rPr>
        <w:tab/>
      </w:r>
      <w:r w:rsidRPr="00BA7326">
        <w:rPr>
          <w:sz w:val="24"/>
        </w:rPr>
        <w:tab/>
        <w:t>- None</w:t>
      </w:r>
    </w:p>
    <w:p w:rsidR="00232AFD" w:rsidRPr="00BA7326" w:rsidRDefault="00232AFD" w:rsidP="00232AFD">
      <w:pPr>
        <w:rPr>
          <w:bCs/>
          <w:sz w:val="24"/>
        </w:rPr>
      </w:pPr>
      <w:r w:rsidRPr="00BA7326">
        <w:rPr>
          <w:bCs/>
          <w:sz w:val="24"/>
        </w:rPr>
        <w:t>ABSENT</w:t>
      </w:r>
      <w:r w:rsidRPr="00BA7326">
        <w:rPr>
          <w:bCs/>
          <w:sz w:val="24"/>
        </w:rPr>
        <w:tab/>
        <w:t>- None</w:t>
      </w:r>
    </w:p>
    <w:p w:rsidR="00232AFD" w:rsidRPr="00232AFD" w:rsidRDefault="00232AFD" w:rsidP="00232AFD">
      <w:pPr>
        <w:rPr>
          <w:sz w:val="24"/>
          <w:highlight w:val="yellow"/>
        </w:rPr>
      </w:pPr>
    </w:p>
    <w:p w:rsidR="00232AFD" w:rsidRPr="00232AFD" w:rsidRDefault="00232AFD" w:rsidP="00232AFD">
      <w:pPr>
        <w:rPr>
          <w:sz w:val="24"/>
          <w:highlight w:val="yellow"/>
        </w:rPr>
      </w:pPr>
    </w:p>
    <w:p w:rsidR="00232AFD" w:rsidRPr="00A84C5D" w:rsidRDefault="00232AFD" w:rsidP="00232AFD">
      <w:pPr>
        <w:rPr>
          <w:sz w:val="24"/>
        </w:rPr>
      </w:pPr>
      <w:r w:rsidRPr="00A84C5D">
        <w:rPr>
          <w:sz w:val="24"/>
        </w:rPr>
        <w:t xml:space="preserve">It was regularly moved by </w:t>
      </w:r>
      <w:r w:rsidR="00BA7326" w:rsidRPr="00BA7326">
        <w:rPr>
          <w:b/>
          <w:sz w:val="24"/>
        </w:rPr>
        <w:t xml:space="preserve">Commissioner </w:t>
      </w:r>
      <w:r w:rsidR="00CF2703" w:rsidRPr="00BA7326">
        <w:rPr>
          <w:b/>
          <w:sz w:val="24"/>
        </w:rPr>
        <w:t>Parkinson</w:t>
      </w:r>
      <w:r w:rsidRPr="00A84C5D">
        <w:rPr>
          <w:sz w:val="24"/>
        </w:rPr>
        <w:t xml:space="preserve">, seconded by </w:t>
      </w:r>
      <w:r w:rsidRPr="00BA7326">
        <w:rPr>
          <w:b/>
          <w:sz w:val="24"/>
        </w:rPr>
        <w:t xml:space="preserve">Commissioner </w:t>
      </w:r>
      <w:r w:rsidR="00CF2703" w:rsidRPr="00BA7326">
        <w:rPr>
          <w:b/>
          <w:sz w:val="24"/>
        </w:rPr>
        <w:t>Barrera</w:t>
      </w:r>
      <w:r w:rsidRPr="00BA7326">
        <w:rPr>
          <w:sz w:val="24"/>
        </w:rPr>
        <w:t>,</w:t>
      </w:r>
      <w:r w:rsidRPr="00A84C5D">
        <w:rPr>
          <w:sz w:val="24"/>
        </w:rPr>
        <w:t xml:space="preserve"> </w:t>
      </w:r>
      <w:r w:rsidRPr="00A84C5D">
        <w:rPr>
          <w:b/>
          <w:sz w:val="24"/>
        </w:rPr>
        <w:t>to close the public hearing and</w:t>
      </w:r>
      <w:r w:rsidRPr="00A84C5D">
        <w:rPr>
          <w:sz w:val="24"/>
        </w:rPr>
        <w:t xml:space="preserve"> </w:t>
      </w:r>
      <w:r w:rsidRPr="00A84C5D">
        <w:rPr>
          <w:b/>
          <w:sz w:val="24"/>
        </w:rPr>
        <w:t>adopt</w:t>
      </w:r>
      <w:r w:rsidRPr="00A84C5D">
        <w:rPr>
          <w:sz w:val="24"/>
        </w:rPr>
        <w:t xml:space="preserve"> this Ordinance. The motion was carried by the following vote:</w:t>
      </w:r>
      <w:r w:rsidRPr="00A84C5D">
        <w:rPr>
          <w:sz w:val="24"/>
        </w:rPr>
        <w:tab/>
      </w:r>
    </w:p>
    <w:p w:rsidR="00232AFD" w:rsidRPr="00232AFD" w:rsidRDefault="00232AFD" w:rsidP="00232AFD">
      <w:pPr>
        <w:rPr>
          <w:sz w:val="24"/>
          <w:highlight w:val="yellow"/>
        </w:rPr>
      </w:pPr>
    </w:p>
    <w:p w:rsidR="00232AFD" w:rsidRPr="00BA7326" w:rsidRDefault="00232AFD" w:rsidP="00232AFD">
      <w:pPr>
        <w:rPr>
          <w:sz w:val="24"/>
        </w:rPr>
      </w:pPr>
      <w:r w:rsidRPr="00BA7326">
        <w:rPr>
          <w:sz w:val="24"/>
        </w:rPr>
        <w:t xml:space="preserve">AYES </w:t>
      </w:r>
      <w:r w:rsidRPr="00BA7326">
        <w:rPr>
          <w:sz w:val="24"/>
        </w:rPr>
        <w:tab/>
      </w:r>
      <w:r w:rsidRPr="00BA7326">
        <w:rPr>
          <w:sz w:val="24"/>
        </w:rPr>
        <w:tab/>
        <w:t>- Commissioners Arroyo, Barrera, Diaz, Parkinson, and Mayor Sires</w:t>
      </w:r>
    </w:p>
    <w:p w:rsidR="00232AFD" w:rsidRPr="00BA7326" w:rsidRDefault="00232AFD" w:rsidP="00232AFD">
      <w:pPr>
        <w:rPr>
          <w:sz w:val="24"/>
        </w:rPr>
      </w:pPr>
      <w:r w:rsidRPr="00BA7326">
        <w:rPr>
          <w:sz w:val="24"/>
        </w:rPr>
        <w:t>NAYS</w:t>
      </w:r>
      <w:r w:rsidRPr="00BA7326">
        <w:rPr>
          <w:sz w:val="24"/>
        </w:rPr>
        <w:tab/>
      </w:r>
      <w:r w:rsidRPr="00BA7326">
        <w:rPr>
          <w:sz w:val="24"/>
        </w:rPr>
        <w:tab/>
        <w:t>- None</w:t>
      </w:r>
    </w:p>
    <w:p w:rsidR="00BA7326" w:rsidRDefault="00232AFD" w:rsidP="00394C19">
      <w:pPr>
        <w:rPr>
          <w:bCs/>
          <w:sz w:val="24"/>
        </w:rPr>
      </w:pPr>
      <w:r w:rsidRPr="00BA7326">
        <w:rPr>
          <w:bCs/>
          <w:sz w:val="24"/>
        </w:rPr>
        <w:t>ABSENT</w:t>
      </w:r>
      <w:r w:rsidRPr="00BA7326">
        <w:rPr>
          <w:bCs/>
          <w:sz w:val="24"/>
        </w:rPr>
        <w:tab/>
        <w:t>- None</w:t>
      </w:r>
    </w:p>
    <w:p w:rsidR="00BA7326" w:rsidRDefault="00BA7326" w:rsidP="00394C19">
      <w:pPr>
        <w:rPr>
          <w:bCs/>
          <w:sz w:val="24"/>
        </w:rPr>
      </w:pPr>
    </w:p>
    <w:p w:rsidR="009D099C" w:rsidRPr="007D7A2D" w:rsidRDefault="009D099C" w:rsidP="009D099C">
      <w:pPr>
        <w:jc w:val="center"/>
        <w:rPr>
          <w:b/>
          <w:sz w:val="24"/>
          <w:u w:val="single"/>
        </w:rPr>
      </w:pPr>
      <w:r w:rsidRPr="007D7A2D">
        <w:rPr>
          <w:b/>
          <w:sz w:val="24"/>
          <w:u w:val="single"/>
        </w:rPr>
        <w:t>ORDINANCE #</w:t>
      </w:r>
      <w:r w:rsidR="00373B0F">
        <w:rPr>
          <w:b/>
          <w:sz w:val="24"/>
          <w:u w:val="single"/>
        </w:rPr>
        <w:t>10</w:t>
      </w:r>
      <w:r w:rsidRPr="007D7A2D">
        <w:rPr>
          <w:b/>
          <w:sz w:val="24"/>
          <w:u w:val="single"/>
        </w:rPr>
        <w:t>/23</w:t>
      </w:r>
    </w:p>
    <w:p w:rsidR="009D099C" w:rsidRPr="007D7A2D" w:rsidRDefault="009D099C" w:rsidP="009D099C">
      <w:pPr>
        <w:jc w:val="center"/>
        <w:rPr>
          <w:b/>
          <w:bCs/>
          <w:sz w:val="24"/>
        </w:rPr>
      </w:pPr>
    </w:p>
    <w:p w:rsidR="009D099C" w:rsidRPr="00373B0F" w:rsidRDefault="00373B0F" w:rsidP="009D099C">
      <w:pPr>
        <w:jc w:val="center"/>
        <w:rPr>
          <w:b/>
          <w:sz w:val="22"/>
          <w:szCs w:val="28"/>
          <w:u w:val="single"/>
        </w:rPr>
      </w:pPr>
      <w:r w:rsidRPr="00373B0F">
        <w:rPr>
          <w:rFonts w:eastAsia="Calibri"/>
          <w:b/>
          <w:sz w:val="24"/>
          <w:u w:val="single"/>
        </w:rPr>
        <w:t>ORDINANCE DESIGNATING MADISON STREET BETWEEN 62</w:t>
      </w:r>
      <w:r w:rsidRPr="00373B0F">
        <w:rPr>
          <w:rFonts w:eastAsia="Calibri"/>
          <w:b/>
          <w:sz w:val="24"/>
          <w:u w:val="single"/>
          <w:vertAlign w:val="superscript"/>
        </w:rPr>
        <w:t>ND</w:t>
      </w:r>
      <w:r w:rsidRPr="00373B0F">
        <w:rPr>
          <w:rFonts w:eastAsia="Calibri"/>
          <w:b/>
          <w:sz w:val="24"/>
          <w:u w:val="single"/>
        </w:rPr>
        <w:t xml:space="preserve"> STREET AND 64</w:t>
      </w:r>
      <w:r w:rsidRPr="00373B0F">
        <w:rPr>
          <w:rFonts w:eastAsia="Calibri"/>
          <w:b/>
          <w:sz w:val="24"/>
          <w:u w:val="single"/>
          <w:vertAlign w:val="superscript"/>
        </w:rPr>
        <w:t>TH</w:t>
      </w:r>
      <w:r w:rsidRPr="00373B0F">
        <w:rPr>
          <w:rFonts w:eastAsia="Calibri"/>
          <w:b/>
          <w:sz w:val="24"/>
          <w:u w:val="single"/>
        </w:rPr>
        <w:t xml:space="preserve"> STREET IN THE TOWN OF WEST NEW YORK AS A NORTHBOUND ONE-WAY ROADWAY</w:t>
      </w:r>
    </w:p>
    <w:p w:rsidR="00373B0F" w:rsidRDefault="00373B0F" w:rsidP="009D099C">
      <w:pPr>
        <w:ind w:left="720" w:hanging="720"/>
        <w:rPr>
          <w:b/>
          <w:sz w:val="24"/>
          <w:u w:val="single"/>
        </w:rPr>
      </w:pPr>
    </w:p>
    <w:p w:rsidR="009D099C" w:rsidRPr="00DB26D3" w:rsidRDefault="009D099C" w:rsidP="009D099C">
      <w:pPr>
        <w:ind w:left="720" w:hanging="720"/>
        <w:rPr>
          <w:b/>
          <w:sz w:val="24"/>
        </w:rPr>
      </w:pPr>
      <w:r w:rsidRPr="00DB26D3">
        <w:rPr>
          <w:b/>
          <w:sz w:val="24"/>
          <w:u w:val="single"/>
        </w:rPr>
        <w:t>Note:</w:t>
      </w:r>
      <w:r w:rsidRPr="00DB26D3">
        <w:rPr>
          <w:b/>
          <w:sz w:val="24"/>
        </w:rPr>
        <w:tab/>
        <w:t>Town Clerk Adelinny Plaza read the title of the foregoing Ordinance aloud.</w:t>
      </w:r>
    </w:p>
    <w:p w:rsidR="009D099C" w:rsidRPr="00DB26D3" w:rsidRDefault="009D099C" w:rsidP="009D099C">
      <w:pPr>
        <w:rPr>
          <w:b/>
          <w:sz w:val="24"/>
          <w:u w:val="single"/>
        </w:rPr>
      </w:pPr>
    </w:p>
    <w:p w:rsidR="009D099C" w:rsidRPr="00DB26D3" w:rsidRDefault="009D099C" w:rsidP="009D099C">
      <w:pPr>
        <w:tabs>
          <w:tab w:val="left" w:pos="-1440"/>
        </w:tabs>
        <w:rPr>
          <w:b/>
          <w:sz w:val="24"/>
        </w:rPr>
      </w:pPr>
      <w:r w:rsidRPr="00DB26D3">
        <w:rPr>
          <w:sz w:val="24"/>
        </w:rPr>
        <w:t xml:space="preserve">It was regularly moved by </w:t>
      </w:r>
      <w:r w:rsidR="00CF2703" w:rsidRPr="00BA7326">
        <w:rPr>
          <w:b/>
          <w:sz w:val="24"/>
        </w:rPr>
        <w:t>Mayor Sires</w:t>
      </w:r>
      <w:r w:rsidRPr="00DB26D3">
        <w:rPr>
          <w:sz w:val="24"/>
        </w:rPr>
        <w:t xml:space="preserve">, seconded by </w:t>
      </w:r>
      <w:r w:rsidRPr="00BA7326">
        <w:rPr>
          <w:b/>
          <w:sz w:val="24"/>
        </w:rPr>
        <w:t xml:space="preserve">Commissioner </w:t>
      </w:r>
      <w:r w:rsidR="006A63D7">
        <w:rPr>
          <w:b/>
          <w:sz w:val="24"/>
        </w:rPr>
        <w:t>Di</w:t>
      </w:r>
      <w:r w:rsidR="00CF2703" w:rsidRPr="00BA7326">
        <w:rPr>
          <w:b/>
          <w:sz w:val="24"/>
        </w:rPr>
        <w:t>a</w:t>
      </w:r>
      <w:r w:rsidR="006A63D7">
        <w:rPr>
          <w:b/>
          <w:sz w:val="24"/>
        </w:rPr>
        <w:t>z</w:t>
      </w:r>
      <w:r w:rsidRPr="00DB26D3">
        <w:rPr>
          <w:sz w:val="24"/>
        </w:rPr>
        <w:t>, to</w:t>
      </w:r>
      <w:r w:rsidRPr="00DB26D3">
        <w:rPr>
          <w:b/>
          <w:sz w:val="24"/>
        </w:rPr>
        <w:t xml:space="preserve"> </w:t>
      </w:r>
    </w:p>
    <w:p w:rsidR="009D099C" w:rsidRPr="00DB26D3" w:rsidRDefault="009D099C" w:rsidP="009D099C">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9D099C" w:rsidRPr="00DB26D3" w:rsidRDefault="009D099C" w:rsidP="009D099C">
      <w:pPr>
        <w:rPr>
          <w:sz w:val="24"/>
        </w:rPr>
      </w:pPr>
    </w:p>
    <w:p w:rsidR="009D099C" w:rsidRPr="00261765" w:rsidRDefault="009D099C" w:rsidP="009D099C">
      <w:pPr>
        <w:rPr>
          <w:sz w:val="24"/>
        </w:rPr>
      </w:pPr>
      <w:r w:rsidRPr="00261765">
        <w:rPr>
          <w:sz w:val="24"/>
        </w:rPr>
        <w:t xml:space="preserve">AYES </w:t>
      </w:r>
      <w:r>
        <w:rPr>
          <w:sz w:val="24"/>
        </w:rPr>
        <w:tab/>
      </w:r>
      <w:r w:rsidRPr="00261765">
        <w:rPr>
          <w:sz w:val="24"/>
        </w:rPr>
        <w:tab/>
        <w:t>- Commissioners Arroyo, Barrera, Diaz, Parkinson, and Mayor Sires</w:t>
      </w:r>
    </w:p>
    <w:p w:rsidR="009D099C" w:rsidRPr="00261765" w:rsidRDefault="009D099C" w:rsidP="009D099C">
      <w:pPr>
        <w:rPr>
          <w:sz w:val="24"/>
        </w:rPr>
      </w:pPr>
      <w:r w:rsidRPr="00261765">
        <w:rPr>
          <w:sz w:val="24"/>
        </w:rPr>
        <w:t>NAYS</w:t>
      </w:r>
      <w:r w:rsidRPr="00261765">
        <w:rPr>
          <w:sz w:val="24"/>
        </w:rPr>
        <w:tab/>
      </w:r>
      <w:r>
        <w:rPr>
          <w:sz w:val="24"/>
        </w:rPr>
        <w:tab/>
      </w:r>
      <w:r w:rsidRPr="00261765">
        <w:rPr>
          <w:sz w:val="24"/>
        </w:rPr>
        <w:t>- None</w:t>
      </w:r>
    </w:p>
    <w:p w:rsidR="009D099C" w:rsidRPr="00373B0F" w:rsidRDefault="009D099C" w:rsidP="009D099C">
      <w:pPr>
        <w:rPr>
          <w:bCs/>
          <w:sz w:val="24"/>
        </w:rPr>
      </w:pPr>
      <w:r w:rsidRPr="00261765">
        <w:rPr>
          <w:bCs/>
          <w:sz w:val="24"/>
        </w:rPr>
        <w:t>ABSENT</w:t>
      </w:r>
      <w:r w:rsidRPr="00261765">
        <w:rPr>
          <w:bCs/>
          <w:sz w:val="24"/>
        </w:rPr>
        <w:tab/>
        <w:t>- None</w:t>
      </w:r>
    </w:p>
    <w:p w:rsidR="009D099C" w:rsidRDefault="009D099C" w:rsidP="009D099C">
      <w:pPr>
        <w:rPr>
          <w:sz w:val="24"/>
        </w:rPr>
      </w:pPr>
    </w:p>
    <w:p w:rsidR="009D099C" w:rsidRPr="00DB26D3" w:rsidRDefault="009D099C" w:rsidP="009D099C">
      <w:pPr>
        <w:widowControl/>
        <w:jc w:val="center"/>
        <w:rPr>
          <w:b/>
          <w:color w:val="000000"/>
          <w:sz w:val="24"/>
          <w:u w:val="single"/>
        </w:rPr>
      </w:pPr>
      <w:r w:rsidRPr="00DB26D3">
        <w:rPr>
          <w:b/>
          <w:color w:val="000000"/>
          <w:sz w:val="24"/>
          <w:u w:val="single"/>
        </w:rPr>
        <w:t>NOTICE</w:t>
      </w:r>
    </w:p>
    <w:p w:rsidR="009D099C" w:rsidRDefault="009D099C" w:rsidP="009D099C">
      <w:pPr>
        <w:widowControl/>
        <w:jc w:val="center"/>
        <w:rPr>
          <w:b/>
          <w:color w:val="000000"/>
          <w:sz w:val="24"/>
          <w:u w:val="single"/>
        </w:rPr>
      </w:pPr>
      <w:r w:rsidRPr="00DB26D3">
        <w:rPr>
          <w:b/>
          <w:color w:val="000000"/>
          <w:sz w:val="24"/>
          <w:u w:val="single"/>
        </w:rPr>
        <w:t>ORDINANCE #</w:t>
      </w:r>
      <w:r w:rsidR="00373B0F">
        <w:rPr>
          <w:b/>
          <w:color w:val="000000"/>
          <w:sz w:val="24"/>
          <w:u w:val="single"/>
        </w:rPr>
        <w:t>10</w:t>
      </w:r>
      <w:r w:rsidRPr="00DB26D3">
        <w:rPr>
          <w:b/>
          <w:color w:val="000000"/>
          <w:sz w:val="24"/>
          <w:u w:val="single"/>
        </w:rPr>
        <w:t>/2</w:t>
      </w:r>
      <w:r>
        <w:rPr>
          <w:b/>
          <w:color w:val="000000"/>
          <w:sz w:val="24"/>
          <w:u w:val="single"/>
        </w:rPr>
        <w:t>3</w:t>
      </w:r>
    </w:p>
    <w:p w:rsidR="00BA7326" w:rsidRDefault="00BA7326" w:rsidP="009D099C">
      <w:pPr>
        <w:widowControl/>
        <w:jc w:val="center"/>
        <w:rPr>
          <w:b/>
          <w:color w:val="000000"/>
          <w:sz w:val="24"/>
          <w:u w:val="single"/>
        </w:rPr>
      </w:pPr>
    </w:p>
    <w:p w:rsidR="00373B0F" w:rsidRPr="00373B0F" w:rsidRDefault="00373B0F" w:rsidP="00373B0F">
      <w:pPr>
        <w:jc w:val="center"/>
        <w:rPr>
          <w:b/>
          <w:sz w:val="22"/>
          <w:szCs w:val="28"/>
          <w:u w:val="single"/>
        </w:rPr>
      </w:pPr>
      <w:r w:rsidRPr="00373B0F">
        <w:rPr>
          <w:rFonts w:eastAsia="Calibri"/>
          <w:b/>
          <w:sz w:val="24"/>
          <w:u w:val="single"/>
        </w:rPr>
        <w:t>ORDINANCE DESIGNATING MADISON STREET BETWEEN 62</w:t>
      </w:r>
      <w:r w:rsidRPr="00373B0F">
        <w:rPr>
          <w:rFonts w:eastAsia="Calibri"/>
          <w:b/>
          <w:sz w:val="24"/>
          <w:u w:val="single"/>
          <w:vertAlign w:val="superscript"/>
        </w:rPr>
        <w:t>ND</w:t>
      </w:r>
      <w:r w:rsidRPr="00373B0F">
        <w:rPr>
          <w:rFonts w:eastAsia="Calibri"/>
          <w:b/>
          <w:sz w:val="24"/>
          <w:u w:val="single"/>
        </w:rPr>
        <w:t xml:space="preserve"> STREET AND 64</w:t>
      </w:r>
      <w:r w:rsidRPr="00373B0F">
        <w:rPr>
          <w:rFonts w:eastAsia="Calibri"/>
          <w:b/>
          <w:sz w:val="24"/>
          <w:u w:val="single"/>
          <w:vertAlign w:val="superscript"/>
        </w:rPr>
        <w:t>TH</w:t>
      </w:r>
      <w:r w:rsidRPr="00373B0F">
        <w:rPr>
          <w:rFonts w:eastAsia="Calibri"/>
          <w:b/>
          <w:sz w:val="24"/>
          <w:u w:val="single"/>
        </w:rPr>
        <w:t xml:space="preserve"> STREET IN THE TOWN OF WEST NEW YORK AS A NORTHBOUND ONE-WAY ROADWAY</w:t>
      </w:r>
    </w:p>
    <w:p w:rsidR="009D099C" w:rsidRPr="00DB26D3" w:rsidRDefault="009D099C" w:rsidP="009D099C">
      <w:pPr>
        <w:widowControl/>
        <w:jc w:val="center"/>
        <w:rPr>
          <w:b/>
          <w:color w:val="000000"/>
          <w:sz w:val="24"/>
          <w:u w:val="single"/>
        </w:rPr>
      </w:pPr>
    </w:p>
    <w:p w:rsidR="009D099C" w:rsidRPr="00DB26D3" w:rsidRDefault="009D099C" w:rsidP="009D099C">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9D099C" w:rsidRDefault="009D099C" w:rsidP="009D099C">
      <w:pPr>
        <w:jc w:val="both"/>
      </w:pPr>
    </w:p>
    <w:p w:rsidR="00BA7326" w:rsidRPr="00373B0F" w:rsidRDefault="009D099C" w:rsidP="00373B0F">
      <w:pPr>
        <w:jc w:val="both"/>
        <w:rPr>
          <w:sz w:val="24"/>
        </w:rPr>
      </w:pPr>
      <w:r w:rsidRPr="007D7A2D">
        <w:rPr>
          <w:sz w:val="24"/>
        </w:rPr>
        <w:t xml:space="preserve">The foregoing Ordinance was adopted for first reading by the Mayor and Board of Commissioners of the Town of West New York, New Jersey, on </w:t>
      </w:r>
      <w:r w:rsidR="00DC6D9E">
        <w:rPr>
          <w:b/>
          <w:sz w:val="24"/>
        </w:rPr>
        <w:t>August 30</w:t>
      </w:r>
      <w:r w:rsidRPr="007D7A2D">
        <w:rPr>
          <w:b/>
          <w:sz w:val="24"/>
        </w:rPr>
        <w:t>, 2023</w:t>
      </w:r>
      <w:r w:rsidRPr="007D7A2D">
        <w:rPr>
          <w:sz w:val="24"/>
        </w:rPr>
        <w:t xml:space="preserve"> and ordered published, for consideration before final passage at a public hearing on </w:t>
      </w:r>
      <w:r w:rsidR="00373B0F">
        <w:rPr>
          <w:b/>
          <w:sz w:val="24"/>
        </w:rPr>
        <w:t>September 20</w:t>
      </w:r>
      <w:r w:rsidRPr="007D7A2D">
        <w:rPr>
          <w:b/>
          <w:sz w:val="24"/>
        </w:rPr>
        <w:t xml:space="preserve">, 2023 at </w:t>
      </w:r>
      <w:r w:rsidR="00232AFD">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9"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096F2D" w:rsidRDefault="00096F2D" w:rsidP="00BA7326">
      <w:pPr>
        <w:ind w:left="360"/>
        <w:jc w:val="center"/>
        <w:rPr>
          <w:b/>
          <w:bCs/>
          <w:sz w:val="24"/>
        </w:rPr>
      </w:pPr>
    </w:p>
    <w:p w:rsidR="00BA7326" w:rsidRPr="004B3CD9" w:rsidRDefault="00DC6D9E" w:rsidP="00BA7326">
      <w:pPr>
        <w:ind w:left="360"/>
        <w:jc w:val="center"/>
        <w:rPr>
          <w:b/>
          <w:bCs/>
          <w:sz w:val="24"/>
        </w:rPr>
      </w:pPr>
      <w:r>
        <w:rPr>
          <w:b/>
          <w:bCs/>
          <w:sz w:val="24"/>
        </w:rPr>
        <w:lastRenderedPageBreak/>
        <w:t>August 30</w:t>
      </w:r>
      <w:r w:rsidR="00BA7326" w:rsidRPr="004B3CD9">
        <w:rPr>
          <w:b/>
          <w:bCs/>
          <w:sz w:val="24"/>
        </w:rPr>
        <w:t>, 2023</w:t>
      </w:r>
    </w:p>
    <w:p w:rsidR="00BA7326" w:rsidRDefault="00BA7326" w:rsidP="00BA7326">
      <w:pPr>
        <w:ind w:left="360"/>
        <w:jc w:val="center"/>
        <w:rPr>
          <w:b/>
          <w:bCs/>
          <w:i/>
          <w:iCs/>
          <w:sz w:val="24"/>
        </w:rPr>
      </w:pPr>
      <w:r w:rsidRPr="004B3CD9">
        <w:rPr>
          <w:b/>
          <w:bCs/>
          <w:i/>
          <w:iCs/>
          <w:sz w:val="24"/>
        </w:rPr>
        <w:t>Regular Meeting</w:t>
      </w:r>
    </w:p>
    <w:p w:rsidR="00BA7326" w:rsidRPr="00A84C5D" w:rsidRDefault="00BA7326" w:rsidP="00BA7326">
      <w:pPr>
        <w:ind w:left="360"/>
        <w:jc w:val="center"/>
        <w:rPr>
          <w:b/>
          <w:bCs/>
          <w:i/>
          <w:iCs/>
          <w:sz w:val="24"/>
        </w:rPr>
      </w:pPr>
    </w:p>
    <w:p w:rsidR="00A84C5D" w:rsidRDefault="00A84C5D" w:rsidP="00BA7326">
      <w:pPr>
        <w:rPr>
          <w:b/>
          <w:bCs/>
          <w:sz w:val="24"/>
        </w:rPr>
      </w:pPr>
    </w:p>
    <w:p w:rsidR="00CF2703" w:rsidRPr="007D7A2D" w:rsidRDefault="00CF2703" w:rsidP="00CF2703">
      <w:pPr>
        <w:jc w:val="center"/>
        <w:rPr>
          <w:b/>
          <w:sz w:val="24"/>
          <w:u w:val="single"/>
        </w:rPr>
      </w:pPr>
      <w:r w:rsidRPr="007D7A2D">
        <w:rPr>
          <w:b/>
          <w:sz w:val="24"/>
          <w:u w:val="single"/>
        </w:rPr>
        <w:t>ORDINANCE #</w:t>
      </w:r>
      <w:r w:rsidR="00373B0F">
        <w:rPr>
          <w:b/>
          <w:sz w:val="24"/>
          <w:u w:val="single"/>
        </w:rPr>
        <w:t>11</w:t>
      </w:r>
      <w:r w:rsidRPr="007D7A2D">
        <w:rPr>
          <w:b/>
          <w:sz w:val="24"/>
          <w:u w:val="single"/>
        </w:rPr>
        <w:t>/23</w:t>
      </w:r>
    </w:p>
    <w:p w:rsidR="00CF2703" w:rsidRPr="007D7A2D" w:rsidRDefault="00CF2703" w:rsidP="00CF2703">
      <w:pPr>
        <w:jc w:val="center"/>
        <w:rPr>
          <w:b/>
          <w:bCs/>
          <w:sz w:val="24"/>
        </w:rPr>
      </w:pPr>
    </w:p>
    <w:p w:rsidR="00373B0F" w:rsidRPr="00373B0F" w:rsidRDefault="00373B0F" w:rsidP="00373B0F">
      <w:pPr>
        <w:widowControl/>
        <w:autoSpaceDE/>
        <w:autoSpaceDN/>
        <w:adjustRightInd/>
        <w:rPr>
          <w:rFonts w:eastAsiaTheme="minorHAnsi"/>
          <w:b/>
          <w:color w:val="000000"/>
          <w:sz w:val="22"/>
          <w:u w:val="single"/>
        </w:rPr>
      </w:pPr>
      <w:r w:rsidRPr="00373B0F">
        <w:rPr>
          <w:rFonts w:eastAsiaTheme="minorHAnsi"/>
          <w:b/>
          <w:bCs/>
          <w:color w:val="000000"/>
          <w:sz w:val="24"/>
          <w:szCs w:val="28"/>
          <w:u w:val="single"/>
        </w:rPr>
        <w:t xml:space="preserve">AN ORDINANCE OF THE TOWN OF WEST NEW YORK, IN THE COUNTY OF HUDSON, NEW JERSEY, </w:t>
      </w:r>
      <w:r w:rsidRPr="00373B0F">
        <w:rPr>
          <w:rFonts w:eastAsiaTheme="minorHAnsi"/>
          <w:b/>
          <w:color w:val="000000"/>
          <w:sz w:val="24"/>
          <w:u w:val="single"/>
        </w:rPr>
        <w:t>PROVIDING A SUPPLEMENTAL APPROPRIATION OF $2,500,000 FOR THE CONSTRUCTION OF A PARKING DECK IN AND FOR THE TOWN OF WEST NEW YORK AND APPROPRIATING $2,500,000 THEREFOR, AND PROVIDING FOR THE ISSUANCE OF $2,500,000 IN BONDS OR NOTES OF THE TOWN OF WEST NEW YORK TO FINANCE THE SAME</w:t>
      </w:r>
    </w:p>
    <w:p w:rsidR="00CF2703" w:rsidRDefault="00CF2703" w:rsidP="00CF2703">
      <w:pPr>
        <w:jc w:val="center"/>
        <w:rPr>
          <w:b/>
          <w:sz w:val="24"/>
          <w:szCs w:val="28"/>
        </w:rPr>
      </w:pPr>
    </w:p>
    <w:p w:rsidR="00CF2703" w:rsidRPr="00DB26D3" w:rsidRDefault="00CF2703" w:rsidP="00CF2703">
      <w:pPr>
        <w:ind w:left="720" w:hanging="720"/>
        <w:rPr>
          <w:b/>
          <w:sz w:val="24"/>
        </w:rPr>
      </w:pPr>
      <w:r w:rsidRPr="00DB26D3">
        <w:rPr>
          <w:b/>
          <w:sz w:val="24"/>
          <w:u w:val="single"/>
        </w:rPr>
        <w:t>Note:</w:t>
      </w:r>
      <w:r w:rsidRPr="00DB26D3">
        <w:rPr>
          <w:b/>
          <w:sz w:val="24"/>
        </w:rPr>
        <w:tab/>
        <w:t>Town Clerk Adelinny Plaza read the title of the foregoing Ordinance aloud.</w:t>
      </w:r>
    </w:p>
    <w:p w:rsidR="00CF2703" w:rsidRPr="00DB26D3" w:rsidRDefault="00CF2703" w:rsidP="00CF2703">
      <w:pPr>
        <w:rPr>
          <w:b/>
          <w:sz w:val="24"/>
          <w:u w:val="single"/>
        </w:rPr>
      </w:pPr>
    </w:p>
    <w:p w:rsidR="00CF2703" w:rsidRPr="00DB26D3" w:rsidRDefault="00CF2703" w:rsidP="00CF2703">
      <w:pPr>
        <w:tabs>
          <w:tab w:val="left" w:pos="-1440"/>
        </w:tabs>
        <w:rPr>
          <w:b/>
          <w:sz w:val="24"/>
        </w:rPr>
      </w:pPr>
      <w:r w:rsidRPr="00DB26D3">
        <w:rPr>
          <w:sz w:val="24"/>
        </w:rPr>
        <w:t xml:space="preserve">It was regularly moved by </w:t>
      </w:r>
      <w:r w:rsidRPr="00A20B23">
        <w:rPr>
          <w:b/>
          <w:sz w:val="24"/>
        </w:rPr>
        <w:t>Mayor Sires</w:t>
      </w:r>
      <w:r w:rsidRPr="00DB26D3">
        <w:rPr>
          <w:sz w:val="24"/>
        </w:rPr>
        <w:t xml:space="preserve">, seconded by </w:t>
      </w:r>
      <w:r w:rsidRPr="00034BC1">
        <w:rPr>
          <w:b/>
          <w:sz w:val="24"/>
        </w:rPr>
        <w:t xml:space="preserve">Commissioner </w:t>
      </w:r>
      <w:r w:rsidR="006A63D7">
        <w:rPr>
          <w:b/>
          <w:sz w:val="24"/>
        </w:rPr>
        <w:t>Parkinson</w:t>
      </w:r>
      <w:r w:rsidRPr="00DB26D3">
        <w:rPr>
          <w:sz w:val="24"/>
        </w:rPr>
        <w:t>, to</w:t>
      </w:r>
      <w:r w:rsidRPr="00DB26D3">
        <w:rPr>
          <w:b/>
          <w:sz w:val="24"/>
        </w:rPr>
        <w:t xml:space="preserve"> </w:t>
      </w:r>
    </w:p>
    <w:p w:rsidR="00CF2703" w:rsidRPr="00DB26D3" w:rsidRDefault="00CF2703" w:rsidP="00CF2703">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CF2703" w:rsidRPr="00DB26D3" w:rsidRDefault="00CF2703" w:rsidP="00CF2703">
      <w:pPr>
        <w:rPr>
          <w:sz w:val="24"/>
        </w:rPr>
      </w:pPr>
    </w:p>
    <w:p w:rsidR="00CF2703" w:rsidRPr="00261765" w:rsidRDefault="00CF2703" w:rsidP="00CF2703">
      <w:pPr>
        <w:rPr>
          <w:sz w:val="24"/>
        </w:rPr>
      </w:pPr>
      <w:r w:rsidRPr="00261765">
        <w:rPr>
          <w:sz w:val="24"/>
        </w:rPr>
        <w:t xml:space="preserve">AYES </w:t>
      </w:r>
      <w:r>
        <w:rPr>
          <w:sz w:val="24"/>
        </w:rPr>
        <w:tab/>
      </w:r>
      <w:r w:rsidRPr="00261765">
        <w:rPr>
          <w:sz w:val="24"/>
        </w:rPr>
        <w:tab/>
        <w:t>- Commissioners Arroyo, Barrera, Diaz, Parkinson, and Mayor Sires</w:t>
      </w:r>
    </w:p>
    <w:p w:rsidR="00CF2703" w:rsidRPr="00261765" w:rsidRDefault="00CF2703" w:rsidP="00CF2703">
      <w:pPr>
        <w:rPr>
          <w:sz w:val="24"/>
        </w:rPr>
      </w:pPr>
      <w:r w:rsidRPr="00261765">
        <w:rPr>
          <w:sz w:val="24"/>
        </w:rPr>
        <w:t>NAYS</w:t>
      </w:r>
      <w:r w:rsidRPr="00261765">
        <w:rPr>
          <w:sz w:val="24"/>
        </w:rPr>
        <w:tab/>
      </w:r>
      <w:r>
        <w:rPr>
          <w:sz w:val="24"/>
        </w:rPr>
        <w:tab/>
      </w:r>
      <w:r w:rsidRPr="00261765">
        <w:rPr>
          <w:sz w:val="24"/>
        </w:rPr>
        <w:t>- None</w:t>
      </w:r>
    </w:p>
    <w:p w:rsidR="00A84C5D" w:rsidRPr="00373B0F" w:rsidRDefault="00CF2703" w:rsidP="00A20B23">
      <w:pPr>
        <w:rPr>
          <w:bCs/>
          <w:sz w:val="24"/>
        </w:rPr>
      </w:pPr>
      <w:r w:rsidRPr="00261765">
        <w:rPr>
          <w:bCs/>
          <w:sz w:val="24"/>
        </w:rPr>
        <w:t>ABSENT</w:t>
      </w:r>
      <w:r w:rsidRPr="00261765">
        <w:rPr>
          <w:bCs/>
          <w:sz w:val="24"/>
        </w:rPr>
        <w:tab/>
        <w:t>- None</w:t>
      </w:r>
    </w:p>
    <w:p w:rsidR="00CF2703" w:rsidRDefault="00CF2703" w:rsidP="00CF2703">
      <w:pPr>
        <w:rPr>
          <w:sz w:val="24"/>
        </w:rPr>
      </w:pPr>
    </w:p>
    <w:p w:rsidR="00CF2703" w:rsidRPr="00DB26D3" w:rsidRDefault="00CF2703" w:rsidP="00CF2703">
      <w:pPr>
        <w:widowControl/>
        <w:jc w:val="center"/>
        <w:rPr>
          <w:b/>
          <w:color w:val="000000"/>
          <w:sz w:val="24"/>
          <w:u w:val="single"/>
        </w:rPr>
      </w:pPr>
      <w:r w:rsidRPr="00DB26D3">
        <w:rPr>
          <w:b/>
          <w:color w:val="000000"/>
          <w:sz w:val="24"/>
          <w:u w:val="single"/>
        </w:rPr>
        <w:t>NOTICE</w:t>
      </w:r>
    </w:p>
    <w:p w:rsidR="00CF2703" w:rsidRDefault="00CF2703" w:rsidP="00CF2703">
      <w:pPr>
        <w:widowControl/>
        <w:jc w:val="center"/>
        <w:rPr>
          <w:b/>
          <w:color w:val="000000"/>
          <w:sz w:val="24"/>
          <w:u w:val="single"/>
        </w:rPr>
      </w:pPr>
      <w:r w:rsidRPr="00DB26D3">
        <w:rPr>
          <w:b/>
          <w:color w:val="000000"/>
          <w:sz w:val="24"/>
          <w:u w:val="single"/>
        </w:rPr>
        <w:t>ORDINANCE #</w:t>
      </w:r>
      <w:r w:rsidR="00373B0F">
        <w:rPr>
          <w:b/>
          <w:color w:val="000000"/>
          <w:sz w:val="24"/>
          <w:u w:val="single"/>
        </w:rPr>
        <w:t>11</w:t>
      </w:r>
      <w:r w:rsidRPr="00DB26D3">
        <w:rPr>
          <w:b/>
          <w:color w:val="000000"/>
          <w:sz w:val="24"/>
          <w:u w:val="single"/>
        </w:rPr>
        <w:t>/2</w:t>
      </w:r>
      <w:r>
        <w:rPr>
          <w:b/>
          <w:color w:val="000000"/>
          <w:sz w:val="24"/>
          <w:u w:val="single"/>
        </w:rPr>
        <w:t>3</w:t>
      </w:r>
    </w:p>
    <w:p w:rsidR="00CF2703" w:rsidRDefault="00CF2703" w:rsidP="00CF2703">
      <w:pPr>
        <w:jc w:val="center"/>
        <w:rPr>
          <w:b/>
          <w:bCs/>
          <w:sz w:val="24"/>
        </w:rPr>
      </w:pPr>
    </w:p>
    <w:p w:rsidR="00373B0F" w:rsidRPr="00373B0F" w:rsidRDefault="00373B0F" w:rsidP="00373B0F">
      <w:pPr>
        <w:widowControl/>
        <w:autoSpaceDE/>
        <w:autoSpaceDN/>
        <w:adjustRightInd/>
        <w:rPr>
          <w:rFonts w:eastAsiaTheme="minorHAnsi"/>
          <w:b/>
          <w:color w:val="000000"/>
          <w:sz w:val="22"/>
          <w:u w:val="single"/>
        </w:rPr>
      </w:pPr>
      <w:r w:rsidRPr="00373B0F">
        <w:rPr>
          <w:rFonts w:eastAsiaTheme="minorHAnsi"/>
          <w:b/>
          <w:bCs/>
          <w:color w:val="000000"/>
          <w:sz w:val="24"/>
          <w:szCs w:val="28"/>
          <w:u w:val="single"/>
        </w:rPr>
        <w:t xml:space="preserve">AN ORDINANCE OF THE TOWN OF WEST NEW YORK, IN THE COUNTY OF HUDSON, NEW JERSEY, </w:t>
      </w:r>
      <w:r w:rsidRPr="00373B0F">
        <w:rPr>
          <w:rFonts w:eastAsiaTheme="minorHAnsi"/>
          <w:b/>
          <w:color w:val="000000"/>
          <w:sz w:val="24"/>
          <w:u w:val="single"/>
        </w:rPr>
        <w:t>PROVIDING A SUPPLEMENTAL APPROPRIATION OF $2,500,000 FOR THE CONSTRUCTION OF A PARKING DECK IN AND FOR THE TOWN OF WEST NEW YORK AND APPROPRIATING $2,500,000 THEREFOR, AND PROVIDING FOR THE ISSUANCE OF $2,500,000 IN BONDS OR NOTES OF THE TOWN OF WEST NEW YORK TO FINANCE THE SAME</w:t>
      </w:r>
      <w:r w:rsidRPr="00373B0F">
        <w:rPr>
          <w:rFonts w:eastAsiaTheme="minorHAnsi"/>
          <w:b/>
          <w:bCs/>
          <w:color w:val="000000"/>
          <w:sz w:val="28"/>
          <w:szCs w:val="28"/>
          <w:u w:val="single"/>
        </w:rPr>
        <w:t xml:space="preserve"> </w:t>
      </w:r>
      <w:r w:rsidRPr="00373B0F">
        <w:rPr>
          <w:rFonts w:eastAsiaTheme="minorHAnsi"/>
          <w:b/>
          <w:bCs/>
          <w:color w:val="000000"/>
          <w:sz w:val="24"/>
          <w:szCs w:val="28"/>
          <w:u w:val="single"/>
        </w:rPr>
        <w:t>(57</w:t>
      </w:r>
      <w:r w:rsidRPr="00373B0F">
        <w:rPr>
          <w:rFonts w:eastAsiaTheme="minorHAnsi"/>
          <w:b/>
          <w:bCs/>
          <w:color w:val="000000"/>
          <w:sz w:val="24"/>
          <w:szCs w:val="28"/>
          <w:u w:val="single"/>
          <w:vertAlign w:val="superscript"/>
        </w:rPr>
        <w:t>TH</w:t>
      </w:r>
      <w:r w:rsidRPr="00373B0F">
        <w:rPr>
          <w:rFonts w:eastAsiaTheme="minorHAnsi"/>
          <w:b/>
          <w:bCs/>
          <w:color w:val="000000"/>
          <w:sz w:val="24"/>
          <w:szCs w:val="28"/>
          <w:u w:val="single"/>
        </w:rPr>
        <w:t xml:space="preserve"> STREET GARAGE)</w:t>
      </w:r>
    </w:p>
    <w:p w:rsidR="00CF2703" w:rsidRPr="00DB26D3" w:rsidRDefault="00CF2703" w:rsidP="00CF2703">
      <w:pPr>
        <w:widowControl/>
        <w:jc w:val="center"/>
        <w:rPr>
          <w:b/>
          <w:color w:val="000000"/>
          <w:sz w:val="24"/>
          <w:u w:val="single"/>
        </w:rPr>
      </w:pPr>
    </w:p>
    <w:p w:rsidR="00CF2703" w:rsidRPr="00DB26D3" w:rsidRDefault="00CF2703" w:rsidP="00CF2703">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CF2703" w:rsidRDefault="00CF2703" w:rsidP="00CF2703">
      <w:pPr>
        <w:jc w:val="both"/>
      </w:pPr>
    </w:p>
    <w:p w:rsidR="00CF2703" w:rsidRPr="007D7A2D" w:rsidRDefault="00CF2703" w:rsidP="00CF2703">
      <w:pPr>
        <w:jc w:val="both"/>
        <w:rPr>
          <w:sz w:val="24"/>
        </w:rPr>
      </w:pPr>
      <w:r w:rsidRPr="007D7A2D">
        <w:rPr>
          <w:sz w:val="24"/>
        </w:rPr>
        <w:t xml:space="preserve">The foregoing Ordinance was adopted for first reading by the Mayor and Board of Commissioners of the Town of West New York, New Jersey, on </w:t>
      </w:r>
      <w:r w:rsidR="00DC6D9E">
        <w:rPr>
          <w:b/>
          <w:sz w:val="24"/>
        </w:rPr>
        <w:t>August 30</w:t>
      </w:r>
      <w:r w:rsidRPr="007D7A2D">
        <w:rPr>
          <w:b/>
          <w:sz w:val="24"/>
        </w:rPr>
        <w:t>, 2023</w:t>
      </w:r>
      <w:r w:rsidRPr="007D7A2D">
        <w:rPr>
          <w:sz w:val="24"/>
        </w:rPr>
        <w:t xml:space="preserve"> and ordered published, for consideration before final passage at a public hearing on </w:t>
      </w:r>
      <w:r w:rsidR="00373B0F">
        <w:rPr>
          <w:b/>
          <w:sz w:val="24"/>
        </w:rPr>
        <w:t>September 20</w:t>
      </w:r>
      <w:r w:rsidRPr="007D7A2D">
        <w:rPr>
          <w:b/>
          <w:sz w:val="24"/>
        </w:rPr>
        <w:t xml:space="preserve">, 2023 at </w:t>
      </w:r>
      <w:r>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10"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CF2703" w:rsidRDefault="00CF2703" w:rsidP="00CF10C7">
      <w:pPr>
        <w:rPr>
          <w:b/>
          <w:bCs/>
          <w:sz w:val="24"/>
        </w:rPr>
      </w:pPr>
    </w:p>
    <w:p w:rsidR="00373B0F" w:rsidRDefault="00373B0F" w:rsidP="00373B0F">
      <w:pPr>
        <w:jc w:val="center"/>
        <w:rPr>
          <w:b/>
          <w:sz w:val="24"/>
          <w:u w:val="single"/>
        </w:rPr>
      </w:pPr>
    </w:p>
    <w:p w:rsidR="00373B0F" w:rsidRPr="007D7A2D" w:rsidRDefault="00373B0F" w:rsidP="00373B0F">
      <w:pPr>
        <w:jc w:val="center"/>
        <w:rPr>
          <w:b/>
          <w:sz w:val="24"/>
          <w:u w:val="single"/>
        </w:rPr>
      </w:pPr>
      <w:r w:rsidRPr="007D7A2D">
        <w:rPr>
          <w:b/>
          <w:sz w:val="24"/>
          <w:u w:val="single"/>
        </w:rPr>
        <w:t>ORDINANCE #</w:t>
      </w:r>
      <w:r>
        <w:rPr>
          <w:b/>
          <w:sz w:val="24"/>
          <w:u w:val="single"/>
        </w:rPr>
        <w:t>12</w:t>
      </w:r>
      <w:r w:rsidRPr="007D7A2D">
        <w:rPr>
          <w:b/>
          <w:sz w:val="24"/>
          <w:u w:val="single"/>
        </w:rPr>
        <w:t>/23</w:t>
      </w:r>
    </w:p>
    <w:p w:rsidR="00373B0F" w:rsidRPr="007D7A2D" w:rsidRDefault="00373B0F" w:rsidP="00373B0F">
      <w:pPr>
        <w:jc w:val="center"/>
        <w:rPr>
          <w:b/>
          <w:bCs/>
          <w:sz w:val="24"/>
        </w:rPr>
      </w:pPr>
    </w:p>
    <w:p w:rsidR="00373B0F" w:rsidRPr="00373B0F" w:rsidRDefault="00373B0F" w:rsidP="00373B0F">
      <w:pPr>
        <w:jc w:val="center"/>
        <w:rPr>
          <w:b/>
          <w:sz w:val="22"/>
          <w:szCs w:val="28"/>
          <w:u w:val="single"/>
        </w:rPr>
      </w:pPr>
      <w:r w:rsidRPr="00373B0F">
        <w:rPr>
          <w:b/>
          <w:bCs/>
          <w:sz w:val="24"/>
          <w:szCs w:val="28"/>
          <w:u w:val="single"/>
        </w:rPr>
        <w:t>AN ORDINANCE AMENDING CHAPTER 316 ENTITLED “ROOMING, LODGING, AND BOARDING HOUSES” TO UPDATE BOARDING HOUSE LICENSING REQUIREMENTS</w:t>
      </w:r>
    </w:p>
    <w:p w:rsidR="00373B0F" w:rsidRDefault="00373B0F" w:rsidP="00373B0F">
      <w:pPr>
        <w:ind w:left="720" w:hanging="720"/>
        <w:rPr>
          <w:b/>
          <w:sz w:val="24"/>
          <w:u w:val="single"/>
        </w:rPr>
      </w:pPr>
    </w:p>
    <w:p w:rsidR="00373B0F" w:rsidRPr="00DB26D3" w:rsidRDefault="00373B0F" w:rsidP="00373B0F">
      <w:pPr>
        <w:ind w:left="720" w:hanging="720"/>
        <w:rPr>
          <w:b/>
          <w:sz w:val="24"/>
        </w:rPr>
      </w:pPr>
      <w:r w:rsidRPr="00DB26D3">
        <w:rPr>
          <w:b/>
          <w:sz w:val="24"/>
          <w:u w:val="single"/>
        </w:rPr>
        <w:t>Note:</w:t>
      </w:r>
      <w:r w:rsidRPr="00DB26D3">
        <w:rPr>
          <w:b/>
          <w:sz w:val="24"/>
        </w:rPr>
        <w:tab/>
        <w:t>Town Clerk Adelinny Plaza read the title of the foregoing Ordinance aloud.</w:t>
      </w:r>
    </w:p>
    <w:p w:rsidR="00373B0F" w:rsidRPr="00DB26D3" w:rsidRDefault="00373B0F" w:rsidP="00373B0F">
      <w:pPr>
        <w:rPr>
          <w:b/>
          <w:sz w:val="24"/>
          <w:u w:val="single"/>
        </w:rPr>
      </w:pPr>
    </w:p>
    <w:p w:rsidR="00373B0F" w:rsidRPr="00DB26D3" w:rsidRDefault="00373B0F" w:rsidP="00373B0F">
      <w:pPr>
        <w:tabs>
          <w:tab w:val="left" w:pos="-1440"/>
        </w:tabs>
        <w:rPr>
          <w:b/>
          <w:sz w:val="24"/>
        </w:rPr>
      </w:pPr>
      <w:r w:rsidRPr="00DB26D3">
        <w:rPr>
          <w:sz w:val="24"/>
        </w:rPr>
        <w:t xml:space="preserve">It was regularly moved by </w:t>
      </w:r>
      <w:r w:rsidR="006A63D7">
        <w:rPr>
          <w:b/>
          <w:sz w:val="24"/>
        </w:rPr>
        <w:t>Commissioner Barrera</w:t>
      </w:r>
      <w:r w:rsidRPr="00DB26D3">
        <w:rPr>
          <w:sz w:val="24"/>
        </w:rPr>
        <w:t xml:space="preserve">, seconded by </w:t>
      </w:r>
      <w:r w:rsidRPr="00034BC1">
        <w:rPr>
          <w:b/>
          <w:sz w:val="24"/>
        </w:rPr>
        <w:t xml:space="preserve">Commissioner </w:t>
      </w:r>
      <w:r w:rsidR="006A63D7">
        <w:rPr>
          <w:b/>
          <w:sz w:val="24"/>
        </w:rPr>
        <w:t>Diaz</w:t>
      </w:r>
      <w:r w:rsidRPr="00DB26D3">
        <w:rPr>
          <w:sz w:val="24"/>
        </w:rPr>
        <w:t>, to</w:t>
      </w:r>
      <w:r w:rsidRPr="00DB26D3">
        <w:rPr>
          <w:b/>
          <w:sz w:val="24"/>
        </w:rPr>
        <w:t xml:space="preserve"> </w:t>
      </w:r>
    </w:p>
    <w:p w:rsidR="00373B0F" w:rsidRPr="00DB26D3" w:rsidRDefault="00373B0F" w:rsidP="00373B0F">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373B0F" w:rsidRPr="00DB26D3" w:rsidRDefault="00373B0F" w:rsidP="00373B0F">
      <w:pPr>
        <w:rPr>
          <w:sz w:val="24"/>
        </w:rPr>
      </w:pPr>
    </w:p>
    <w:p w:rsidR="00373B0F" w:rsidRPr="00261765" w:rsidRDefault="00373B0F" w:rsidP="00373B0F">
      <w:pPr>
        <w:rPr>
          <w:sz w:val="24"/>
        </w:rPr>
      </w:pPr>
      <w:r w:rsidRPr="00261765">
        <w:rPr>
          <w:sz w:val="24"/>
        </w:rPr>
        <w:t xml:space="preserve">AYES </w:t>
      </w:r>
      <w:r>
        <w:rPr>
          <w:sz w:val="24"/>
        </w:rPr>
        <w:tab/>
      </w:r>
      <w:r w:rsidRPr="00261765">
        <w:rPr>
          <w:sz w:val="24"/>
        </w:rPr>
        <w:tab/>
        <w:t>- Commissioners Arroyo, Barrera, Diaz, Parkinson, and Mayor Sires</w:t>
      </w:r>
    </w:p>
    <w:p w:rsidR="00373B0F" w:rsidRPr="00261765" w:rsidRDefault="00373B0F" w:rsidP="00373B0F">
      <w:pPr>
        <w:rPr>
          <w:sz w:val="24"/>
        </w:rPr>
      </w:pPr>
      <w:r w:rsidRPr="00261765">
        <w:rPr>
          <w:sz w:val="24"/>
        </w:rPr>
        <w:t>NAYS</w:t>
      </w:r>
      <w:r w:rsidRPr="00261765">
        <w:rPr>
          <w:sz w:val="24"/>
        </w:rPr>
        <w:tab/>
      </w:r>
      <w:r>
        <w:rPr>
          <w:sz w:val="24"/>
        </w:rPr>
        <w:tab/>
      </w:r>
      <w:r w:rsidRPr="00261765">
        <w:rPr>
          <w:sz w:val="24"/>
        </w:rPr>
        <w:t>- None</w:t>
      </w:r>
    </w:p>
    <w:p w:rsidR="00373B0F" w:rsidRPr="00373B0F" w:rsidRDefault="00373B0F" w:rsidP="00373B0F">
      <w:pPr>
        <w:rPr>
          <w:bCs/>
          <w:sz w:val="24"/>
        </w:rPr>
      </w:pPr>
      <w:r w:rsidRPr="00261765">
        <w:rPr>
          <w:bCs/>
          <w:sz w:val="24"/>
        </w:rPr>
        <w:t>ABSENT</w:t>
      </w:r>
      <w:r w:rsidRPr="00261765">
        <w:rPr>
          <w:bCs/>
          <w:sz w:val="24"/>
        </w:rPr>
        <w:tab/>
        <w:t>- None</w:t>
      </w:r>
    </w:p>
    <w:p w:rsidR="004E4CB9" w:rsidRDefault="004E4CB9" w:rsidP="00373B0F">
      <w:pPr>
        <w:ind w:left="360"/>
        <w:jc w:val="center"/>
        <w:rPr>
          <w:b/>
          <w:bCs/>
          <w:sz w:val="24"/>
        </w:rPr>
      </w:pPr>
    </w:p>
    <w:p w:rsidR="00373B0F" w:rsidRPr="004B3CD9" w:rsidRDefault="00373B0F" w:rsidP="00373B0F">
      <w:pPr>
        <w:ind w:left="360"/>
        <w:jc w:val="center"/>
        <w:rPr>
          <w:b/>
          <w:bCs/>
          <w:sz w:val="24"/>
        </w:rPr>
      </w:pPr>
      <w:r>
        <w:rPr>
          <w:b/>
          <w:bCs/>
          <w:sz w:val="24"/>
        </w:rPr>
        <w:lastRenderedPageBreak/>
        <w:t>August 30</w:t>
      </w:r>
      <w:r w:rsidRPr="004B3CD9">
        <w:rPr>
          <w:b/>
          <w:bCs/>
          <w:sz w:val="24"/>
        </w:rPr>
        <w:t>, 2023</w:t>
      </w:r>
    </w:p>
    <w:p w:rsidR="00373B0F" w:rsidRDefault="00373B0F" w:rsidP="00373B0F">
      <w:pPr>
        <w:ind w:left="360"/>
        <w:jc w:val="center"/>
        <w:rPr>
          <w:b/>
          <w:bCs/>
          <w:i/>
          <w:iCs/>
          <w:sz w:val="24"/>
        </w:rPr>
      </w:pPr>
      <w:r w:rsidRPr="004B3CD9">
        <w:rPr>
          <w:b/>
          <w:bCs/>
          <w:i/>
          <w:iCs/>
          <w:sz w:val="24"/>
        </w:rPr>
        <w:t>Regular Meeting</w:t>
      </w:r>
    </w:p>
    <w:p w:rsidR="00373B0F" w:rsidRPr="00A84C5D" w:rsidRDefault="00373B0F" w:rsidP="00373B0F">
      <w:pPr>
        <w:ind w:left="360"/>
        <w:jc w:val="center"/>
        <w:rPr>
          <w:b/>
          <w:bCs/>
          <w:i/>
          <w:iCs/>
          <w:sz w:val="24"/>
        </w:rPr>
      </w:pPr>
    </w:p>
    <w:p w:rsidR="00373B0F" w:rsidRPr="004B3CD9" w:rsidRDefault="00373B0F" w:rsidP="00373B0F">
      <w:pPr>
        <w:widowControl/>
        <w:autoSpaceDE/>
        <w:autoSpaceDN/>
        <w:adjustRightInd/>
        <w:ind w:left="360"/>
        <w:rPr>
          <w:rFonts w:eastAsia="Calibri"/>
          <w:b/>
          <w:bCs/>
          <w:sz w:val="24"/>
          <w:szCs w:val="22"/>
          <w:u w:val="single"/>
        </w:rPr>
      </w:pPr>
      <w:r>
        <w:rPr>
          <w:rFonts w:eastAsia="Calibri"/>
          <w:b/>
          <w:bCs/>
          <w:sz w:val="24"/>
          <w:szCs w:val="22"/>
          <w:u w:val="single"/>
        </w:rPr>
        <w:t>Ordinance</w:t>
      </w:r>
      <w:r w:rsidRPr="004B3CD9">
        <w:rPr>
          <w:rFonts w:eastAsia="Calibri"/>
          <w:b/>
          <w:bCs/>
          <w:sz w:val="24"/>
          <w:szCs w:val="22"/>
          <w:u w:val="single"/>
        </w:rPr>
        <w:t xml:space="preserve"> (Cont.):</w:t>
      </w:r>
    </w:p>
    <w:p w:rsidR="00373B0F" w:rsidRDefault="00373B0F" w:rsidP="00373B0F">
      <w:pPr>
        <w:rPr>
          <w:sz w:val="24"/>
        </w:rPr>
      </w:pPr>
    </w:p>
    <w:p w:rsidR="00373B0F" w:rsidRPr="00DB26D3" w:rsidRDefault="00373B0F" w:rsidP="00373B0F">
      <w:pPr>
        <w:widowControl/>
        <w:jc w:val="center"/>
        <w:rPr>
          <w:b/>
          <w:color w:val="000000"/>
          <w:sz w:val="24"/>
          <w:u w:val="single"/>
        </w:rPr>
      </w:pPr>
      <w:r w:rsidRPr="00DB26D3">
        <w:rPr>
          <w:b/>
          <w:color w:val="000000"/>
          <w:sz w:val="24"/>
          <w:u w:val="single"/>
        </w:rPr>
        <w:t>NOTICE</w:t>
      </w:r>
    </w:p>
    <w:p w:rsidR="00373B0F" w:rsidRDefault="00373B0F" w:rsidP="00373B0F">
      <w:pPr>
        <w:widowControl/>
        <w:jc w:val="center"/>
        <w:rPr>
          <w:b/>
          <w:color w:val="000000"/>
          <w:sz w:val="24"/>
          <w:u w:val="single"/>
        </w:rPr>
      </w:pPr>
      <w:r w:rsidRPr="00DB26D3">
        <w:rPr>
          <w:b/>
          <w:color w:val="000000"/>
          <w:sz w:val="24"/>
          <w:u w:val="single"/>
        </w:rPr>
        <w:t>ORDINANCE #</w:t>
      </w:r>
      <w:r>
        <w:rPr>
          <w:b/>
          <w:color w:val="000000"/>
          <w:sz w:val="24"/>
          <w:u w:val="single"/>
        </w:rPr>
        <w:t>12</w:t>
      </w:r>
      <w:r w:rsidRPr="00DB26D3">
        <w:rPr>
          <w:b/>
          <w:color w:val="000000"/>
          <w:sz w:val="24"/>
          <w:u w:val="single"/>
        </w:rPr>
        <w:t>/2</w:t>
      </w:r>
      <w:r>
        <w:rPr>
          <w:b/>
          <w:color w:val="000000"/>
          <w:sz w:val="24"/>
          <w:u w:val="single"/>
        </w:rPr>
        <w:t>3</w:t>
      </w:r>
    </w:p>
    <w:p w:rsidR="00373B0F" w:rsidRDefault="00373B0F" w:rsidP="00373B0F">
      <w:pPr>
        <w:jc w:val="center"/>
        <w:rPr>
          <w:b/>
          <w:bCs/>
          <w:sz w:val="24"/>
        </w:rPr>
      </w:pPr>
    </w:p>
    <w:p w:rsidR="00373B0F" w:rsidRPr="00373B0F" w:rsidRDefault="00373B0F" w:rsidP="00373B0F">
      <w:pPr>
        <w:widowControl/>
        <w:jc w:val="center"/>
        <w:rPr>
          <w:b/>
          <w:color w:val="000000"/>
          <w:sz w:val="22"/>
          <w:u w:val="single"/>
        </w:rPr>
      </w:pPr>
      <w:r w:rsidRPr="00373B0F">
        <w:rPr>
          <w:b/>
          <w:bCs/>
          <w:sz w:val="24"/>
          <w:szCs w:val="28"/>
          <w:u w:val="single"/>
        </w:rPr>
        <w:t>AN ORDINANCE AMENDING CHAPTER 316 ENTITLED “ROOMING, LODGING, AND BOARDING HOUSES” TO UPDATE BOARDING HOUSE LICENSING REQUIREMENTS</w:t>
      </w:r>
    </w:p>
    <w:p w:rsidR="00373B0F" w:rsidRDefault="00373B0F" w:rsidP="00373B0F">
      <w:pPr>
        <w:ind w:left="720" w:hanging="720"/>
        <w:rPr>
          <w:b/>
          <w:sz w:val="24"/>
          <w:u w:val="single"/>
        </w:rPr>
      </w:pPr>
    </w:p>
    <w:p w:rsidR="00373B0F" w:rsidRPr="00DB26D3" w:rsidRDefault="00373B0F" w:rsidP="00373B0F">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373B0F" w:rsidRDefault="00373B0F" w:rsidP="00373B0F">
      <w:pPr>
        <w:jc w:val="both"/>
      </w:pPr>
    </w:p>
    <w:p w:rsidR="00373B0F" w:rsidRPr="007D7A2D" w:rsidRDefault="00373B0F" w:rsidP="00373B0F">
      <w:pPr>
        <w:jc w:val="both"/>
        <w:rPr>
          <w:sz w:val="24"/>
        </w:rPr>
      </w:pPr>
      <w:r w:rsidRPr="007D7A2D">
        <w:rPr>
          <w:sz w:val="24"/>
        </w:rPr>
        <w:t xml:space="preserve">The foregoing Ordinance was adopted for first reading by the Mayor and Board of Commissioners of the Town of West New York, New Jersey, on </w:t>
      </w:r>
      <w:r>
        <w:rPr>
          <w:b/>
          <w:sz w:val="24"/>
        </w:rPr>
        <w:t>August 30</w:t>
      </w:r>
      <w:r w:rsidRPr="007D7A2D">
        <w:rPr>
          <w:b/>
          <w:sz w:val="24"/>
        </w:rPr>
        <w:t>, 2023</w:t>
      </w:r>
      <w:r w:rsidRPr="007D7A2D">
        <w:rPr>
          <w:sz w:val="24"/>
        </w:rPr>
        <w:t xml:space="preserve"> and ordered published, for consideration before final passage at a public hearing on </w:t>
      </w:r>
      <w:r>
        <w:rPr>
          <w:b/>
          <w:sz w:val="24"/>
        </w:rPr>
        <w:t>September 20</w:t>
      </w:r>
      <w:r w:rsidRPr="007D7A2D">
        <w:rPr>
          <w:b/>
          <w:sz w:val="24"/>
        </w:rPr>
        <w:t xml:space="preserve">, 2023 at </w:t>
      </w:r>
      <w:r>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11"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CF2703" w:rsidRDefault="00CF2703" w:rsidP="00373B0F">
      <w:pPr>
        <w:rPr>
          <w:b/>
          <w:bCs/>
          <w:sz w:val="24"/>
        </w:rPr>
      </w:pPr>
    </w:p>
    <w:p w:rsidR="00A84C5D" w:rsidRDefault="00A84C5D" w:rsidP="00AB0DB1">
      <w:pPr>
        <w:jc w:val="center"/>
        <w:rPr>
          <w:b/>
          <w:bCs/>
          <w:sz w:val="24"/>
        </w:rPr>
      </w:pPr>
    </w:p>
    <w:p w:rsidR="00373B0F" w:rsidRPr="007D7A2D" w:rsidRDefault="00373B0F" w:rsidP="00373B0F">
      <w:pPr>
        <w:jc w:val="center"/>
        <w:rPr>
          <w:b/>
          <w:sz w:val="24"/>
          <w:u w:val="single"/>
        </w:rPr>
      </w:pPr>
      <w:r w:rsidRPr="007D7A2D">
        <w:rPr>
          <w:b/>
          <w:sz w:val="24"/>
          <w:u w:val="single"/>
        </w:rPr>
        <w:t>ORDINANCE #</w:t>
      </w:r>
      <w:r>
        <w:rPr>
          <w:b/>
          <w:sz w:val="24"/>
          <w:u w:val="single"/>
        </w:rPr>
        <w:t>13</w:t>
      </w:r>
      <w:r w:rsidRPr="007D7A2D">
        <w:rPr>
          <w:b/>
          <w:sz w:val="24"/>
          <w:u w:val="single"/>
        </w:rPr>
        <w:t>/23</w:t>
      </w:r>
    </w:p>
    <w:p w:rsidR="00373B0F" w:rsidRPr="007D7A2D" w:rsidRDefault="00373B0F" w:rsidP="00373B0F">
      <w:pPr>
        <w:jc w:val="center"/>
        <w:rPr>
          <w:b/>
          <w:bCs/>
          <w:sz w:val="24"/>
        </w:rPr>
      </w:pPr>
    </w:p>
    <w:p w:rsidR="00373B0F" w:rsidRPr="00373B0F" w:rsidRDefault="00373B0F" w:rsidP="00373B0F">
      <w:pPr>
        <w:jc w:val="center"/>
        <w:rPr>
          <w:b/>
          <w:sz w:val="22"/>
          <w:szCs w:val="28"/>
          <w:u w:val="single"/>
        </w:rPr>
      </w:pPr>
      <w:r w:rsidRPr="00373B0F">
        <w:rPr>
          <w:b/>
          <w:bCs/>
          <w:sz w:val="24"/>
          <w:szCs w:val="28"/>
          <w:u w:val="single"/>
        </w:rPr>
        <w:t>AN ORDINANCE AMENDING CHAPTER 59 TO ESTABLISH UNIFORM LICENSE APPLICATION PROCEDURES</w:t>
      </w:r>
    </w:p>
    <w:p w:rsidR="00373B0F" w:rsidRDefault="00373B0F" w:rsidP="00373B0F">
      <w:pPr>
        <w:ind w:left="720" w:hanging="720"/>
        <w:rPr>
          <w:b/>
          <w:sz w:val="24"/>
          <w:u w:val="single"/>
        </w:rPr>
      </w:pPr>
    </w:p>
    <w:p w:rsidR="00373B0F" w:rsidRPr="00DB26D3" w:rsidRDefault="00373B0F" w:rsidP="00373B0F">
      <w:pPr>
        <w:ind w:left="720" w:hanging="720"/>
        <w:rPr>
          <w:b/>
          <w:sz w:val="24"/>
        </w:rPr>
      </w:pPr>
      <w:r w:rsidRPr="00DB26D3">
        <w:rPr>
          <w:b/>
          <w:sz w:val="24"/>
          <w:u w:val="single"/>
        </w:rPr>
        <w:t>Note:</w:t>
      </w:r>
      <w:r w:rsidRPr="00DB26D3">
        <w:rPr>
          <w:b/>
          <w:sz w:val="24"/>
        </w:rPr>
        <w:tab/>
        <w:t>Town Clerk Adelinny Plaza read the title of the foregoing Ordinance aloud.</w:t>
      </w:r>
    </w:p>
    <w:p w:rsidR="00373B0F" w:rsidRPr="00DB26D3" w:rsidRDefault="00373B0F" w:rsidP="00373B0F">
      <w:pPr>
        <w:rPr>
          <w:b/>
          <w:sz w:val="24"/>
          <w:u w:val="single"/>
        </w:rPr>
      </w:pPr>
    </w:p>
    <w:p w:rsidR="00373B0F" w:rsidRPr="00DB26D3" w:rsidRDefault="00373B0F" w:rsidP="00373B0F">
      <w:pPr>
        <w:tabs>
          <w:tab w:val="left" w:pos="-1440"/>
        </w:tabs>
        <w:rPr>
          <w:b/>
          <w:sz w:val="24"/>
        </w:rPr>
      </w:pPr>
      <w:r w:rsidRPr="00DB26D3">
        <w:rPr>
          <w:sz w:val="24"/>
        </w:rPr>
        <w:t xml:space="preserve">It was regularly moved by </w:t>
      </w:r>
      <w:r w:rsidRPr="00A20B23">
        <w:rPr>
          <w:b/>
          <w:sz w:val="24"/>
        </w:rPr>
        <w:t>Mayor Sires</w:t>
      </w:r>
      <w:r w:rsidRPr="00DB26D3">
        <w:rPr>
          <w:sz w:val="24"/>
        </w:rPr>
        <w:t xml:space="preserve">, seconded by </w:t>
      </w:r>
      <w:r w:rsidRPr="00034BC1">
        <w:rPr>
          <w:b/>
          <w:sz w:val="24"/>
        </w:rPr>
        <w:t xml:space="preserve">Commissioner </w:t>
      </w:r>
      <w:r w:rsidR="006A63D7">
        <w:rPr>
          <w:b/>
          <w:sz w:val="24"/>
        </w:rPr>
        <w:t>Diaz</w:t>
      </w:r>
      <w:r w:rsidRPr="00DB26D3">
        <w:rPr>
          <w:sz w:val="24"/>
        </w:rPr>
        <w:t>, to</w:t>
      </w:r>
      <w:r w:rsidRPr="00DB26D3">
        <w:rPr>
          <w:b/>
          <w:sz w:val="24"/>
        </w:rPr>
        <w:t xml:space="preserve"> </w:t>
      </w:r>
    </w:p>
    <w:p w:rsidR="00373B0F" w:rsidRPr="00DB26D3" w:rsidRDefault="00373B0F" w:rsidP="00373B0F">
      <w:pPr>
        <w:rPr>
          <w:sz w:val="24"/>
        </w:rPr>
      </w:pPr>
      <w:r w:rsidRPr="00DB26D3">
        <w:rPr>
          <w:b/>
          <w:sz w:val="24"/>
        </w:rPr>
        <w:t>Adopt the introduction</w:t>
      </w:r>
      <w:r w:rsidRPr="00DB26D3">
        <w:rPr>
          <w:sz w:val="24"/>
        </w:rPr>
        <w:t xml:space="preserve"> of the foregoing Ordinance. The motion was carried by the following vote:</w:t>
      </w:r>
      <w:r w:rsidRPr="00DB26D3">
        <w:rPr>
          <w:sz w:val="24"/>
        </w:rPr>
        <w:tab/>
      </w:r>
    </w:p>
    <w:p w:rsidR="00373B0F" w:rsidRPr="00DB26D3" w:rsidRDefault="00373B0F" w:rsidP="00373B0F">
      <w:pPr>
        <w:rPr>
          <w:sz w:val="24"/>
        </w:rPr>
      </w:pPr>
    </w:p>
    <w:p w:rsidR="00373B0F" w:rsidRPr="00261765" w:rsidRDefault="00373B0F" w:rsidP="00373B0F">
      <w:pPr>
        <w:rPr>
          <w:sz w:val="24"/>
        </w:rPr>
      </w:pPr>
      <w:r w:rsidRPr="00261765">
        <w:rPr>
          <w:sz w:val="24"/>
        </w:rPr>
        <w:t xml:space="preserve">AYES </w:t>
      </w:r>
      <w:r>
        <w:rPr>
          <w:sz w:val="24"/>
        </w:rPr>
        <w:tab/>
      </w:r>
      <w:r w:rsidRPr="00261765">
        <w:rPr>
          <w:sz w:val="24"/>
        </w:rPr>
        <w:tab/>
        <w:t>- Commissioners Arroyo, Barrera, Diaz, Parkinson, and Mayor Sires</w:t>
      </w:r>
    </w:p>
    <w:p w:rsidR="00373B0F" w:rsidRPr="00261765" w:rsidRDefault="00373B0F" w:rsidP="00373B0F">
      <w:pPr>
        <w:rPr>
          <w:sz w:val="24"/>
        </w:rPr>
      </w:pPr>
      <w:r w:rsidRPr="00261765">
        <w:rPr>
          <w:sz w:val="24"/>
        </w:rPr>
        <w:t>NAYS</w:t>
      </w:r>
      <w:r w:rsidRPr="00261765">
        <w:rPr>
          <w:sz w:val="24"/>
        </w:rPr>
        <w:tab/>
      </w:r>
      <w:r>
        <w:rPr>
          <w:sz w:val="24"/>
        </w:rPr>
        <w:tab/>
      </w:r>
      <w:r w:rsidRPr="00261765">
        <w:rPr>
          <w:sz w:val="24"/>
        </w:rPr>
        <w:t>- None</w:t>
      </w:r>
    </w:p>
    <w:p w:rsidR="00373B0F" w:rsidRPr="00373B0F" w:rsidRDefault="00373B0F" w:rsidP="00373B0F">
      <w:pPr>
        <w:rPr>
          <w:bCs/>
          <w:sz w:val="24"/>
        </w:rPr>
      </w:pPr>
      <w:r w:rsidRPr="00261765">
        <w:rPr>
          <w:bCs/>
          <w:sz w:val="24"/>
        </w:rPr>
        <w:t>ABSENT</w:t>
      </w:r>
      <w:r w:rsidRPr="00261765">
        <w:rPr>
          <w:bCs/>
          <w:sz w:val="24"/>
        </w:rPr>
        <w:tab/>
        <w:t>- None</w:t>
      </w:r>
    </w:p>
    <w:p w:rsidR="00373B0F" w:rsidRDefault="00373B0F" w:rsidP="00373B0F">
      <w:pPr>
        <w:rPr>
          <w:sz w:val="24"/>
        </w:rPr>
      </w:pPr>
    </w:p>
    <w:p w:rsidR="00373B0F" w:rsidRPr="00DB26D3" w:rsidRDefault="00373B0F" w:rsidP="00373B0F">
      <w:pPr>
        <w:widowControl/>
        <w:jc w:val="center"/>
        <w:rPr>
          <w:b/>
          <w:color w:val="000000"/>
          <w:sz w:val="24"/>
          <w:u w:val="single"/>
        </w:rPr>
      </w:pPr>
      <w:r w:rsidRPr="00DB26D3">
        <w:rPr>
          <w:b/>
          <w:color w:val="000000"/>
          <w:sz w:val="24"/>
          <w:u w:val="single"/>
        </w:rPr>
        <w:t>NOTICE</w:t>
      </w:r>
    </w:p>
    <w:p w:rsidR="00373B0F" w:rsidRDefault="00373B0F" w:rsidP="00373B0F">
      <w:pPr>
        <w:widowControl/>
        <w:jc w:val="center"/>
        <w:rPr>
          <w:b/>
          <w:color w:val="000000"/>
          <w:sz w:val="24"/>
          <w:u w:val="single"/>
        </w:rPr>
      </w:pPr>
      <w:r w:rsidRPr="00DB26D3">
        <w:rPr>
          <w:b/>
          <w:color w:val="000000"/>
          <w:sz w:val="24"/>
          <w:u w:val="single"/>
        </w:rPr>
        <w:t>ORDINANCE #</w:t>
      </w:r>
      <w:r>
        <w:rPr>
          <w:b/>
          <w:color w:val="000000"/>
          <w:sz w:val="24"/>
          <w:u w:val="single"/>
        </w:rPr>
        <w:t>13</w:t>
      </w:r>
      <w:r w:rsidRPr="00DB26D3">
        <w:rPr>
          <w:b/>
          <w:color w:val="000000"/>
          <w:sz w:val="24"/>
          <w:u w:val="single"/>
        </w:rPr>
        <w:t>/2</w:t>
      </w:r>
      <w:r>
        <w:rPr>
          <w:b/>
          <w:color w:val="000000"/>
          <w:sz w:val="24"/>
          <w:u w:val="single"/>
        </w:rPr>
        <w:t>3</w:t>
      </w:r>
    </w:p>
    <w:p w:rsidR="00373B0F" w:rsidRDefault="00373B0F" w:rsidP="00373B0F">
      <w:pPr>
        <w:jc w:val="center"/>
        <w:rPr>
          <w:b/>
          <w:bCs/>
          <w:sz w:val="24"/>
        </w:rPr>
      </w:pPr>
    </w:p>
    <w:p w:rsidR="00373B0F" w:rsidRPr="00373B0F" w:rsidRDefault="00373B0F" w:rsidP="00373B0F">
      <w:pPr>
        <w:jc w:val="center"/>
        <w:rPr>
          <w:b/>
          <w:sz w:val="22"/>
          <w:szCs w:val="28"/>
          <w:u w:val="single"/>
        </w:rPr>
      </w:pPr>
      <w:r w:rsidRPr="00373B0F">
        <w:rPr>
          <w:b/>
          <w:bCs/>
          <w:sz w:val="24"/>
          <w:szCs w:val="28"/>
          <w:u w:val="single"/>
        </w:rPr>
        <w:t>AN ORDINANCE AMENDING CHAPTER 59 TO ESTABLISH UNIFORM LICENSE APPLICATION PROCEDURES</w:t>
      </w:r>
    </w:p>
    <w:p w:rsidR="00373B0F" w:rsidRPr="00DB26D3" w:rsidRDefault="00373B0F" w:rsidP="00373B0F">
      <w:pPr>
        <w:widowControl/>
        <w:jc w:val="center"/>
        <w:rPr>
          <w:b/>
          <w:color w:val="000000"/>
          <w:sz w:val="24"/>
          <w:u w:val="single"/>
        </w:rPr>
      </w:pPr>
    </w:p>
    <w:p w:rsidR="00373B0F" w:rsidRPr="00DB26D3" w:rsidRDefault="00373B0F" w:rsidP="00373B0F">
      <w:pPr>
        <w:ind w:left="720" w:hanging="720"/>
        <w:rPr>
          <w:b/>
          <w:sz w:val="24"/>
        </w:rPr>
      </w:pPr>
      <w:r w:rsidRPr="00DB26D3">
        <w:rPr>
          <w:b/>
          <w:sz w:val="24"/>
          <w:u w:val="single"/>
        </w:rPr>
        <w:t>Note:</w:t>
      </w:r>
      <w:r w:rsidRPr="00DB26D3">
        <w:rPr>
          <w:b/>
          <w:sz w:val="24"/>
        </w:rPr>
        <w:tab/>
        <w:t xml:space="preserve">Town Clerk Adelinny Plaza read </w:t>
      </w:r>
      <w:r>
        <w:rPr>
          <w:b/>
          <w:sz w:val="24"/>
        </w:rPr>
        <w:t>notice</w:t>
      </w:r>
      <w:r w:rsidRPr="00DB26D3">
        <w:rPr>
          <w:b/>
          <w:sz w:val="24"/>
        </w:rPr>
        <w:t xml:space="preserve"> of the foregoing Ordinance aloud.</w:t>
      </w:r>
    </w:p>
    <w:p w:rsidR="00373B0F" w:rsidRDefault="00373B0F" w:rsidP="00373B0F">
      <w:pPr>
        <w:jc w:val="both"/>
      </w:pPr>
    </w:p>
    <w:p w:rsidR="00373B0F" w:rsidRPr="007D7A2D" w:rsidRDefault="00373B0F" w:rsidP="00373B0F">
      <w:pPr>
        <w:jc w:val="both"/>
        <w:rPr>
          <w:sz w:val="24"/>
        </w:rPr>
      </w:pPr>
      <w:r w:rsidRPr="007D7A2D">
        <w:rPr>
          <w:sz w:val="24"/>
        </w:rPr>
        <w:t xml:space="preserve">The foregoing Ordinance was adopted for first reading by the Mayor and Board of Commissioners of the Town of West New York, New Jersey, on </w:t>
      </w:r>
      <w:r>
        <w:rPr>
          <w:b/>
          <w:sz w:val="24"/>
        </w:rPr>
        <w:t>August 30</w:t>
      </w:r>
      <w:r w:rsidRPr="007D7A2D">
        <w:rPr>
          <w:b/>
          <w:sz w:val="24"/>
        </w:rPr>
        <w:t>, 2023</w:t>
      </w:r>
      <w:r w:rsidRPr="007D7A2D">
        <w:rPr>
          <w:sz w:val="24"/>
        </w:rPr>
        <w:t xml:space="preserve"> and ordered published, for consideration before final passage at a public hearing on </w:t>
      </w:r>
      <w:r>
        <w:rPr>
          <w:b/>
          <w:sz w:val="24"/>
        </w:rPr>
        <w:t>September 20</w:t>
      </w:r>
      <w:r w:rsidRPr="007D7A2D">
        <w:rPr>
          <w:b/>
          <w:sz w:val="24"/>
        </w:rPr>
        <w:t xml:space="preserve">, 2023 at </w:t>
      </w:r>
      <w:r>
        <w:rPr>
          <w:b/>
          <w:sz w:val="24"/>
        </w:rPr>
        <w:t>6</w:t>
      </w:r>
      <w:r w:rsidRPr="007D7A2D">
        <w:rPr>
          <w:b/>
          <w:sz w:val="24"/>
        </w:rPr>
        <w:t xml:space="preserve">:30 p.m. </w:t>
      </w:r>
      <w:r w:rsidRPr="007D7A2D">
        <w:rPr>
          <w:sz w:val="24"/>
        </w:rPr>
        <w:t xml:space="preserve">held remotely or in person. Instructions regarding attendance and participation in the meeting will be posted on the Town’s website: </w:t>
      </w:r>
      <w:hyperlink r:id="rId12" w:history="1">
        <w:r w:rsidRPr="007D7A2D">
          <w:rPr>
            <w:rStyle w:val="Hyperlink"/>
            <w:sz w:val="24"/>
          </w:rPr>
          <w:t>http://www.westnewyorknj.org/</w:t>
        </w:r>
      </w:hyperlink>
      <w:r w:rsidRPr="007D7A2D">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A84C5D" w:rsidRDefault="00A84C5D" w:rsidP="00373B0F">
      <w:pPr>
        <w:rPr>
          <w:b/>
          <w:bCs/>
          <w:sz w:val="24"/>
        </w:rPr>
      </w:pPr>
    </w:p>
    <w:p w:rsidR="00373B0F" w:rsidRDefault="00373B0F"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11380" w:rsidRDefault="00611380" w:rsidP="00AB0DB1">
      <w:pPr>
        <w:jc w:val="center"/>
        <w:rPr>
          <w:b/>
          <w:bCs/>
          <w:sz w:val="24"/>
        </w:rPr>
      </w:pPr>
    </w:p>
    <w:p w:rsidR="00611380" w:rsidRPr="004B3CD9" w:rsidRDefault="00611380" w:rsidP="00611380">
      <w:pPr>
        <w:ind w:left="360"/>
        <w:jc w:val="center"/>
        <w:rPr>
          <w:b/>
          <w:bCs/>
          <w:sz w:val="24"/>
        </w:rPr>
      </w:pPr>
      <w:r>
        <w:rPr>
          <w:b/>
          <w:bCs/>
          <w:sz w:val="24"/>
        </w:rPr>
        <w:lastRenderedPageBreak/>
        <w:t>August 30</w:t>
      </w:r>
      <w:r w:rsidRPr="004B3CD9">
        <w:rPr>
          <w:b/>
          <w:bCs/>
          <w:sz w:val="24"/>
        </w:rPr>
        <w:t>, 2023</w:t>
      </w:r>
    </w:p>
    <w:p w:rsidR="00611380" w:rsidRDefault="00611380" w:rsidP="00611380">
      <w:pPr>
        <w:ind w:left="360"/>
        <w:jc w:val="center"/>
        <w:rPr>
          <w:b/>
          <w:bCs/>
          <w:i/>
          <w:iCs/>
          <w:sz w:val="24"/>
        </w:rPr>
      </w:pPr>
      <w:r w:rsidRPr="004B3CD9">
        <w:rPr>
          <w:b/>
          <w:bCs/>
          <w:i/>
          <w:iCs/>
          <w:sz w:val="24"/>
        </w:rPr>
        <w:t>Regular Meeting</w:t>
      </w:r>
    </w:p>
    <w:p w:rsidR="00611380" w:rsidRPr="00A84C5D" w:rsidRDefault="00611380" w:rsidP="00611380">
      <w:pPr>
        <w:ind w:left="360"/>
        <w:jc w:val="center"/>
        <w:rPr>
          <w:b/>
          <w:bCs/>
          <w:i/>
          <w:iCs/>
          <w:sz w:val="24"/>
        </w:rPr>
      </w:pPr>
    </w:p>
    <w:p w:rsidR="00611380" w:rsidRPr="004B3CD9" w:rsidRDefault="00611380" w:rsidP="00611380">
      <w:pPr>
        <w:widowControl/>
        <w:autoSpaceDE/>
        <w:autoSpaceDN/>
        <w:adjustRightInd/>
        <w:ind w:left="360"/>
        <w:rPr>
          <w:rFonts w:eastAsia="Calibri"/>
          <w:b/>
          <w:bCs/>
          <w:sz w:val="24"/>
          <w:szCs w:val="22"/>
          <w:u w:val="single"/>
        </w:rPr>
      </w:pPr>
      <w:r>
        <w:rPr>
          <w:rFonts w:eastAsia="Calibri"/>
          <w:b/>
          <w:bCs/>
          <w:sz w:val="24"/>
          <w:szCs w:val="22"/>
          <w:u w:val="single"/>
        </w:rPr>
        <w:t>Ordinance</w:t>
      </w:r>
      <w:r w:rsidRPr="004B3CD9">
        <w:rPr>
          <w:rFonts w:eastAsia="Calibri"/>
          <w:b/>
          <w:bCs/>
          <w:sz w:val="24"/>
          <w:szCs w:val="22"/>
          <w:u w:val="single"/>
        </w:rPr>
        <w:t xml:space="preserve"> (Cont.):</w:t>
      </w:r>
    </w:p>
    <w:p w:rsidR="002F61B9" w:rsidRDefault="002F61B9" w:rsidP="00AB0DB1">
      <w:pPr>
        <w:jc w:val="center"/>
        <w:rPr>
          <w:b/>
          <w:bCs/>
          <w:sz w:val="24"/>
        </w:rPr>
      </w:pPr>
    </w:p>
    <w:p w:rsidR="006A63D7" w:rsidRPr="006A63D7" w:rsidRDefault="006A63D7" w:rsidP="006A63D7">
      <w:pPr>
        <w:jc w:val="center"/>
        <w:rPr>
          <w:b/>
          <w:sz w:val="24"/>
          <w:u w:val="single"/>
        </w:rPr>
      </w:pPr>
      <w:r w:rsidRPr="006A63D7">
        <w:rPr>
          <w:b/>
          <w:sz w:val="24"/>
          <w:u w:val="single"/>
        </w:rPr>
        <w:t>ORDINANCE #14/23</w:t>
      </w:r>
    </w:p>
    <w:p w:rsidR="006A63D7" w:rsidRPr="006A63D7" w:rsidRDefault="006A63D7" w:rsidP="006A63D7">
      <w:pPr>
        <w:jc w:val="center"/>
        <w:rPr>
          <w:b/>
          <w:bCs/>
          <w:sz w:val="24"/>
        </w:rPr>
      </w:pPr>
    </w:p>
    <w:p w:rsidR="006A63D7" w:rsidRPr="006A63D7" w:rsidRDefault="006A63D7" w:rsidP="006A63D7">
      <w:pPr>
        <w:rPr>
          <w:b/>
          <w:sz w:val="24"/>
          <w:u w:val="single"/>
        </w:rPr>
      </w:pPr>
      <w:r w:rsidRPr="006A63D7">
        <w:rPr>
          <w:b/>
          <w:sz w:val="24"/>
          <w:u w:val="single"/>
        </w:rPr>
        <w:t>AN ORDINANCE AMENDING HIRING PRACTICES FOR ENTRY-LEVEL LAW ENFORCEMENT OFFICERS IN THE WEST NEW YORK POLICE DEPARTMENT</w:t>
      </w:r>
    </w:p>
    <w:p w:rsidR="006A63D7" w:rsidRPr="006A63D7" w:rsidRDefault="006A63D7" w:rsidP="006A63D7">
      <w:pPr>
        <w:ind w:left="720" w:hanging="720"/>
        <w:rPr>
          <w:b/>
          <w:sz w:val="24"/>
          <w:u w:val="single"/>
        </w:rPr>
      </w:pPr>
    </w:p>
    <w:p w:rsidR="006A63D7" w:rsidRPr="006A63D7" w:rsidRDefault="006A63D7" w:rsidP="006A63D7">
      <w:pPr>
        <w:ind w:left="720" w:hanging="720"/>
        <w:rPr>
          <w:b/>
          <w:sz w:val="24"/>
        </w:rPr>
      </w:pPr>
      <w:r w:rsidRPr="006A63D7">
        <w:rPr>
          <w:b/>
          <w:sz w:val="24"/>
          <w:u w:val="single"/>
        </w:rPr>
        <w:t>Note:</w:t>
      </w:r>
      <w:r w:rsidRPr="006A63D7">
        <w:rPr>
          <w:b/>
          <w:sz w:val="24"/>
        </w:rPr>
        <w:tab/>
        <w:t>Town Clerk Adelinny Plaza read the title of the foregoing Ordinance aloud.</w:t>
      </w:r>
    </w:p>
    <w:p w:rsidR="006A63D7" w:rsidRPr="006A63D7" w:rsidRDefault="006A63D7" w:rsidP="006A63D7">
      <w:pPr>
        <w:rPr>
          <w:b/>
          <w:sz w:val="24"/>
          <w:u w:val="single"/>
        </w:rPr>
      </w:pPr>
    </w:p>
    <w:p w:rsidR="006A63D7" w:rsidRPr="006A63D7" w:rsidRDefault="006A63D7" w:rsidP="006A63D7">
      <w:pPr>
        <w:tabs>
          <w:tab w:val="left" w:pos="-1440"/>
        </w:tabs>
        <w:rPr>
          <w:b/>
          <w:sz w:val="24"/>
        </w:rPr>
      </w:pPr>
      <w:r w:rsidRPr="006A63D7">
        <w:rPr>
          <w:sz w:val="24"/>
        </w:rPr>
        <w:t xml:space="preserve">It was regularly moved by </w:t>
      </w:r>
      <w:r w:rsidRPr="006A63D7">
        <w:rPr>
          <w:b/>
          <w:sz w:val="24"/>
        </w:rPr>
        <w:t>Mayor Sires</w:t>
      </w:r>
      <w:r w:rsidRPr="006A63D7">
        <w:rPr>
          <w:sz w:val="24"/>
        </w:rPr>
        <w:t xml:space="preserve">, seconded by </w:t>
      </w:r>
      <w:r w:rsidRPr="006A63D7">
        <w:rPr>
          <w:b/>
          <w:sz w:val="24"/>
        </w:rPr>
        <w:t>Commissioner Barrera</w:t>
      </w:r>
      <w:r w:rsidRPr="006A63D7">
        <w:rPr>
          <w:sz w:val="24"/>
        </w:rPr>
        <w:t>, to</w:t>
      </w:r>
      <w:r w:rsidRPr="006A63D7">
        <w:rPr>
          <w:b/>
          <w:sz w:val="24"/>
        </w:rPr>
        <w:t xml:space="preserve"> </w:t>
      </w:r>
    </w:p>
    <w:p w:rsidR="006A63D7" w:rsidRPr="006A63D7" w:rsidRDefault="006A63D7" w:rsidP="006A63D7">
      <w:pPr>
        <w:rPr>
          <w:sz w:val="24"/>
        </w:rPr>
      </w:pPr>
      <w:r w:rsidRPr="006A63D7">
        <w:rPr>
          <w:b/>
          <w:sz w:val="24"/>
        </w:rPr>
        <w:t>Adopt the introduction</w:t>
      </w:r>
      <w:r w:rsidRPr="006A63D7">
        <w:rPr>
          <w:sz w:val="24"/>
        </w:rPr>
        <w:t xml:space="preserve"> of the foregoing Ordinance. The motion was carried by the following vote:</w:t>
      </w:r>
      <w:r w:rsidRPr="006A63D7">
        <w:rPr>
          <w:sz w:val="24"/>
        </w:rPr>
        <w:tab/>
      </w:r>
    </w:p>
    <w:p w:rsidR="006A63D7" w:rsidRPr="006A63D7" w:rsidRDefault="006A63D7" w:rsidP="006A63D7">
      <w:pPr>
        <w:rPr>
          <w:sz w:val="24"/>
        </w:rPr>
      </w:pPr>
    </w:p>
    <w:p w:rsidR="006A63D7" w:rsidRPr="006A63D7" w:rsidRDefault="006A63D7" w:rsidP="006A63D7">
      <w:pPr>
        <w:rPr>
          <w:sz w:val="24"/>
        </w:rPr>
      </w:pPr>
      <w:r w:rsidRPr="006A63D7">
        <w:rPr>
          <w:sz w:val="24"/>
        </w:rPr>
        <w:t xml:space="preserve">AYES </w:t>
      </w:r>
      <w:r w:rsidRPr="006A63D7">
        <w:rPr>
          <w:sz w:val="24"/>
        </w:rPr>
        <w:tab/>
      </w:r>
      <w:r w:rsidRPr="006A63D7">
        <w:rPr>
          <w:sz w:val="24"/>
        </w:rPr>
        <w:tab/>
        <w:t>- Commissioners Arroyo, Barrera, Diaz, Parkinson, and Mayor Sires</w:t>
      </w:r>
    </w:p>
    <w:p w:rsidR="006A63D7" w:rsidRPr="006A63D7" w:rsidRDefault="006A63D7" w:rsidP="006A63D7">
      <w:pPr>
        <w:rPr>
          <w:sz w:val="24"/>
        </w:rPr>
      </w:pPr>
      <w:r w:rsidRPr="006A63D7">
        <w:rPr>
          <w:sz w:val="24"/>
        </w:rPr>
        <w:t>NAYS</w:t>
      </w:r>
      <w:r w:rsidRPr="006A63D7">
        <w:rPr>
          <w:sz w:val="24"/>
        </w:rPr>
        <w:tab/>
      </w:r>
      <w:r w:rsidRPr="006A63D7">
        <w:rPr>
          <w:sz w:val="24"/>
        </w:rPr>
        <w:tab/>
        <w:t>- None</w:t>
      </w:r>
    </w:p>
    <w:p w:rsidR="006A63D7" w:rsidRPr="006A63D7" w:rsidRDefault="006A63D7" w:rsidP="006A63D7">
      <w:pPr>
        <w:rPr>
          <w:bCs/>
          <w:sz w:val="24"/>
        </w:rPr>
      </w:pPr>
      <w:r w:rsidRPr="006A63D7">
        <w:rPr>
          <w:bCs/>
          <w:sz w:val="24"/>
        </w:rPr>
        <w:t>ABSENT</w:t>
      </w:r>
      <w:r w:rsidRPr="006A63D7">
        <w:rPr>
          <w:bCs/>
          <w:sz w:val="24"/>
        </w:rPr>
        <w:tab/>
        <w:t>- None</w:t>
      </w:r>
    </w:p>
    <w:p w:rsidR="006A63D7" w:rsidRPr="006A63D7" w:rsidRDefault="006A63D7" w:rsidP="006A63D7">
      <w:pPr>
        <w:rPr>
          <w:sz w:val="24"/>
        </w:rPr>
      </w:pPr>
    </w:p>
    <w:p w:rsidR="006A63D7" w:rsidRPr="006A63D7" w:rsidRDefault="006A63D7" w:rsidP="006A63D7">
      <w:pPr>
        <w:widowControl/>
        <w:jc w:val="center"/>
        <w:rPr>
          <w:b/>
          <w:color w:val="000000"/>
          <w:sz w:val="24"/>
          <w:u w:val="single"/>
        </w:rPr>
      </w:pPr>
      <w:r w:rsidRPr="006A63D7">
        <w:rPr>
          <w:b/>
          <w:color w:val="000000"/>
          <w:sz w:val="24"/>
          <w:u w:val="single"/>
        </w:rPr>
        <w:t>NOTICE</w:t>
      </w:r>
    </w:p>
    <w:p w:rsidR="006A63D7" w:rsidRPr="006A63D7" w:rsidRDefault="006A63D7" w:rsidP="006A63D7">
      <w:pPr>
        <w:widowControl/>
        <w:jc w:val="center"/>
        <w:rPr>
          <w:b/>
          <w:color w:val="000000"/>
          <w:sz w:val="24"/>
          <w:u w:val="single"/>
        </w:rPr>
      </w:pPr>
      <w:r w:rsidRPr="006A63D7">
        <w:rPr>
          <w:b/>
          <w:color w:val="000000"/>
          <w:sz w:val="24"/>
          <w:u w:val="single"/>
        </w:rPr>
        <w:t>ORDINANCE #14/23</w:t>
      </w:r>
    </w:p>
    <w:p w:rsidR="006A63D7" w:rsidRPr="006A63D7" w:rsidRDefault="006A63D7" w:rsidP="006A63D7">
      <w:pPr>
        <w:jc w:val="center"/>
        <w:rPr>
          <w:b/>
          <w:bCs/>
          <w:sz w:val="24"/>
        </w:rPr>
      </w:pPr>
    </w:p>
    <w:p w:rsidR="006A63D7" w:rsidRPr="006A63D7" w:rsidRDefault="006A63D7" w:rsidP="006A63D7">
      <w:pPr>
        <w:rPr>
          <w:b/>
          <w:sz w:val="24"/>
          <w:u w:val="single"/>
        </w:rPr>
      </w:pPr>
      <w:r w:rsidRPr="006A63D7">
        <w:rPr>
          <w:b/>
          <w:sz w:val="24"/>
          <w:u w:val="single"/>
        </w:rPr>
        <w:t>AN ORDINANCE AMENDING HIRING PRACTICES FOR ENTRY-LEVEL LAW ENFORCEMENT OFFICERS IN THE WEST NEW YORK POLICE DEPARTMENT</w:t>
      </w:r>
    </w:p>
    <w:p w:rsidR="006A63D7" w:rsidRPr="006A63D7" w:rsidRDefault="006A63D7" w:rsidP="006A63D7">
      <w:pPr>
        <w:widowControl/>
        <w:jc w:val="center"/>
        <w:rPr>
          <w:b/>
          <w:color w:val="000000"/>
          <w:sz w:val="24"/>
          <w:u w:val="single"/>
        </w:rPr>
      </w:pPr>
    </w:p>
    <w:p w:rsidR="006A63D7" w:rsidRPr="006A63D7" w:rsidRDefault="006A63D7" w:rsidP="006A63D7">
      <w:pPr>
        <w:ind w:left="720" w:hanging="720"/>
        <w:rPr>
          <w:b/>
          <w:sz w:val="24"/>
        </w:rPr>
      </w:pPr>
      <w:r w:rsidRPr="006A63D7">
        <w:rPr>
          <w:b/>
          <w:sz w:val="24"/>
          <w:u w:val="single"/>
        </w:rPr>
        <w:t>Note:</w:t>
      </w:r>
      <w:r w:rsidRPr="006A63D7">
        <w:rPr>
          <w:b/>
          <w:sz w:val="24"/>
        </w:rPr>
        <w:tab/>
        <w:t>Town Clerk Adelinny Plaza read notice of the foregoing Ordinance aloud.</w:t>
      </w:r>
    </w:p>
    <w:p w:rsidR="006A63D7" w:rsidRPr="006A63D7" w:rsidRDefault="006A63D7" w:rsidP="006A63D7">
      <w:pPr>
        <w:jc w:val="both"/>
      </w:pPr>
    </w:p>
    <w:p w:rsidR="006A63D7" w:rsidRPr="006A63D7" w:rsidRDefault="006A63D7" w:rsidP="006A63D7">
      <w:pPr>
        <w:jc w:val="both"/>
        <w:rPr>
          <w:sz w:val="24"/>
        </w:rPr>
      </w:pPr>
      <w:r w:rsidRPr="006A63D7">
        <w:rPr>
          <w:sz w:val="24"/>
        </w:rPr>
        <w:t xml:space="preserve">The foregoing Ordinance was adopted for first reading by the Mayor and Board of Commissioners of the Town of West New York, New Jersey, on </w:t>
      </w:r>
      <w:r w:rsidRPr="006A63D7">
        <w:rPr>
          <w:b/>
          <w:sz w:val="24"/>
        </w:rPr>
        <w:t>August 30, 2023</w:t>
      </w:r>
      <w:r w:rsidRPr="006A63D7">
        <w:rPr>
          <w:sz w:val="24"/>
        </w:rPr>
        <w:t xml:space="preserve"> and ordered published, for consideration before final passage at a public hearing on </w:t>
      </w:r>
      <w:r w:rsidRPr="006A63D7">
        <w:rPr>
          <w:b/>
          <w:sz w:val="24"/>
        </w:rPr>
        <w:t xml:space="preserve">September 20, 2023 at 6:30 p.m. </w:t>
      </w:r>
      <w:r w:rsidRPr="006A63D7">
        <w:rPr>
          <w:sz w:val="24"/>
        </w:rPr>
        <w:t xml:space="preserve">held remotely or in person. Instructions regarding attendance and participation in the meeting will be posted on the Town’s website: </w:t>
      </w:r>
      <w:hyperlink r:id="rId13" w:history="1">
        <w:r w:rsidRPr="006A63D7">
          <w:rPr>
            <w:color w:val="0563C1" w:themeColor="hyperlink"/>
            <w:sz w:val="24"/>
            <w:u w:val="single"/>
          </w:rPr>
          <w:t>http://www.westnewyorknj.org/</w:t>
        </w:r>
      </w:hyperlink>
      <w:r w:rsidRPr="006A63D7">
        <w:rPr>
          <w:sz w:val="24"/>
        </w:rPr>
        <w:t xml:space="preserve"> . A copy of this Ordinance has been posted on the bulletin board upon which public notices are customarily posted on in the Town Hall of the Town of West New York, and a copy (at no charge) is available up to and including the time of such meeting to the members of the public of the Town who shall request such copies, at the Office of the Town Clerk in said Town Hall in West New York, N.J.</w:t>
      </w:r>
    </w:p>
    <w:p w:rsidR="006A63D7" w:rsidRDefault="006A63D7" w:rsidP="00AB0DB1">
      <w:pPr>
        <w:jc w:val="center"/>
        <w:rPr>
          <w:b/>
          <w:bCs/>
          <w:sz w:val="24"/>
        </w:rPr>
      </w:pPr>
    </w:p>
    <w:p w:rsidR="00373B0F" w:rsidRDefault="00373B0F" w:rsidP="00AB0DB1">
      <w:pPr>
        <w:jc w:val="center"/>
        <w:rPr>
          <w:b/>
          <w:bCs/>
          <w:sz w:val="24"/>
        </w:rPr>
      </w:pPr>
    </w:p>
    <w:p w:rsidR="00373B0F" w:rsidRDefault="00373B0F" w:rsidP="00AB0DB1">
      <w:pPr>
        <w:jc w:val="center"/>
        <w:rPr>
          <w:b/>
          <w:bCs/>
          <w:sz w:val="24"/>
        </w:rPr>
      </w:pPr>
    </w:p>
    <w:p w:rsidR="00373B0F" w:rsidRDefault="00373B0F"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6A63D7" w:rsidRDefault="006A63D7" w:rsidP="00AB0DB1">
      <w:pPr>
        <w:jc w:val="center"/>
        <w:rPr>
          <w:b/>
          <w:bCs/>
          <w:sz w:val="24"/>
        </w:rPr>
      </w:pPr>
    </w:p>
    <w:p w:rsidR="00AB0DB1" w:rsidRPr="00DB26D3" w:rsidRDefault="00DC6D9E" w:rsidP="00AB0DB1">
      <w:pPr>
        <w:jc w:val="center"/>
        <w:rPr>
          <w:b/>
          <w:bCs/>
          <w:sz w:val="24"/>
        </w:rPr>
      </w:pPr>
      <w:r>
        <w:rPr>
          <w:b/>
          <w:bCs/>
          <w:sz w:val="24"/>
        </w:rPr>
        <w:lastRenderedPageBreak/>
        <w:t>August 30</w:t>
      </w:r>
      <w:r w:rsidR="00AB0DB1">
        <w:rPr>
          <w:b/>
          <w:bCs/>
          <w:sz w:val="24"/>
        </w:rPr>
        <w:t>, 2023</w:t>
      </w:r>
    </w:p>
    <w:p w:rsidR="00AB0DB1" w:rsidRPr="00DB26D3" w:rsidRDefault="00AB0DB1" w:rsidP="00AB0DB1">
      <w:pPr>
        <w:jc w:val="center"/>
        <w:rPr>
          <w:b/>
          <w:bCs/>
          <w:sz w:val="24"/>
          <w:u w:val="single"/>
        </w:rPr>
      </w:pPr>
      <w:r w:rsidRPr="00DB26D3">
        <w:rPr>
          <w:b/>
          <w:bCs/>
          <w:i/>
          <w:iCs/>
          <w:sz w:val="24"/>
        </w:rPr>
        <w:t>Regular Meeting</w:t>
      </w:r>
    </w:p>
    <w:p w:rsidR="00E41399" w:rsidRDefault="00E41399" w:rsidP="00176905">
      <w:pPr>
        <w:ind w:firstLine="720"/>
        <w:rPr>
          <w:bCs/>
          <w:sz w:val="24"/>
        </w:rPr>
      </w:pPr>
    </w:p>
    <w:p w:rsidR="00211557" w:rsidRDefault="00211557" w:rsidP="00AB0DB1">
      <w:pPr>
        <w:rPr>
          <w:bCs/>
          <w:sz w:val="24"/>
        </w:rPr>
      </w:pPr>
    </w:p>
    <w:p w:rsidR="00B40EBA" w:rsidRPr="00B03752" w:rsidRDefault="00B03752" w:rsidP="007641B1">
      <w:pPr>
        <w:rPr>
          <w:b/>
          <w:sz w:val="24"/>
          <w:u w:val="single"/>
        </w:rPr>
      </w:pPr>
      <w:r w:rsidRPr="00B03752">
        <w:rPr>
          <w:b/>
          <w:sz w:val="24"/>
          <w:u w:val="single"/>
        </w:rPr>
        <w:t>Public Portion</w:t>
      </w:r>
      <w:r>
        <w:rPr>
          <w:b/>
          <w:sz w:val="24"/>
          <w:u w:val="single"/>
        </w:rPr>
        <w:t>:</w:t>
      </w:r>
    </w:p>
    <w:p w:rsidR="00B40EBA" w:rsidRPr="00DB26D3" w:rsidRDefault="00B40EBA" w:rsidP="007641B1">
      <w:pPr>
        <w:rPr>
          <w:sz w:val="24"/>
        </w:rPr>
      </w:pPr>
    </w:p>
    <w:p w:rsidR="007641B1" w:rsidRPr="00DB26D3" w:rsidRDefault="007641B1" w:rsidP="007641B1">
      <w:pPr>
        <w:rPr>
          <w:sz w:val="24"/>
        </w:rPr>
      </w:pPr>
      <w:r w:rsidRPr="00DB26D3">
        <w:rPr>
          <w:sz w:val="24"/>
        </w:rPr>
        <w:t>It was regularly moved by</w:t>
      </w:r>
      <w:r w:rsidR="00594180" w:rsidRPr="00594180">
        <w:rPr>
          <w:sz w:val="24"/>
        </w:rPr>
        <w:t xml:space="preserve"> </w:t>
      </w:r>
      <w:r w:rsidR="00611380">
        <w:rPr>
          <w:b/>
          <w:sz w:val="24"/>
        </w:rPr>
        <w:t>Mayor Sires</w:t>
      </w:r>
      <w:r w:rsidRPr="00DB26D3">
        <w:rPr>
          <w:sz w:val="24"/>
        </w:rPr>
        <w:t xml:space="preserve"> and seconded by</w:t>
      </w:r>
      <w:r w:rsidR="00594180" w:rsidRPr="00594180">
        <w:rPr>
          <w:sz w:val="24"/>
        </w:rPr>
        <w:t xml:space="preserve"> </w:t>
      </w:r>
      <w:r w:rsidR="00611380">
        <w:rPr>
          <w:b/>
          <w:sz w:val="24"/>
        </w:rPr>
        <w:t>Commissioner Parkinson</w:t>
      </w:r>
      <w:r w:rsidRPr="00DB26D3">
        <w:rPr>
          <w:sz w:val="24"/>
        </w:rPr>
        <w:t xml:space="preserve">, </w:t>
      </w:r>
    </w:p>
    <w:p w:rsidR="007641B1" w:rsidRPr="00DB26D3" w:rsidRDefault="007641B1" w:rsidP="007641B1">
      <w:pPr>
        <w:rPr>
          <w:sz w:val="24"/>
        </w:rPr>
      </w:pPr>
      <w:r w:rsidRPr="00635FAD">
        <w:rPr>
          <w:b/>
          <w:sz w:val="24"/>
        </w:rPr>
        <w:t xml:space="preserve">To open Public Portion of meeting at </w:t>
      </w:r>
      <w:r w:rsidR="00F96A35" w:rsidRPr="006A63D7">
        <w:rPr>
          <w:b/>
          <w:sz w:val="24"/>
        </w:rPr>
        <w:t>6</w:t>
      </w:r>
      <w:r w:rsidRPr="006A63D7">
        <w:rPr>
          <w:b/>
          <w:sz w:val="24"/>
        </w:rPr>
        <w:t>:</w:t>
      </w:r>
      <w:r w:rsidR="006A63D7" w:rsidRPr="006A63D7">
        <w:rPr>
          <w:b/>
          <w:sz w:val="24"/>
        </w:rPr>
        <w:t>54</w:t>
      </w:r>
      <w:r w:rsidRPr="00635FAD">
        <w:rPr>
          <w:b/>
          <w:sz w:val="24"/>
        </w:rPr>
        <w:t xml:space="preserve"> p</w:t>
      </w:r>
      <w:r w:rsidRPr="00B27926">
        <w:rPr>
          <w:b/>
          <w:sz w:val="24"/>
        </w:rPr>
        <w:t>.m.</w:t>
      </w:r>
      <w:r w:rsidR="001A76CA" w:rsidRPr="00DB26D3">
        <w:rPr>
          <w:sz w:val="24"/>
        </w:rPr>
        <w:t xml:space="preserve"> The motion was carried by the following vote:</w:t>
      </w:r>
      <w:r w:rsidR="001A76CA" w:rsidRPr="00DB26D3">
        <w:rPr>
          <w:sz w:val="24"/>
        </w:rPr>
        <w:tab/>
      </w:r>
    </w:p>
    <w:p w:rsidR="007641B1" w:rsidRPr="00DB26D3" w:rsidRDefault="007641B1" w:rsidP="007641B1">
      <w:pPr>
        <w:rPr>
          <w:b/>
          <w:bCs/>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D2784F" w:rsidRDefault="00D2784F" w:rsidP="00AB0DB1">
      <w:pPr>
        <w:rPr>
          <w:sz w:val="24"/>
        </w:rPr>
      </w:pPr>
    </w:p>
    <w:p w:rsidR="00370DCD" w:rsidRPr="00370DCD" w:rsidRDefault="006A63D7" w:rsidP="00526518">
      <w:pPr>
        <w:pStyle w:val="ListParagraph"/>
        <w:widowControl/>
        <w:numPr>
          <w:ilvl w:val="0"/>
          <w:numId w:val="5"/>
        </w:numPr>
        <w:autoSpaceDE/>
        <w:autoSpaceDN/>
        <w:adjustRightInd/>
        <w:spacing w:after="160" w:line="259" w:lineRule="auto"/>
        <w:rPr>
          <w:sz w:val="24"/>
        </w:rPr>
      </w:pPr>
      <w:r>
        <w:rPr>
          <w:rFonts w:eastAsia="Calibri"/>
          <w:b/>
          <w:bCs/>
          <w:sz w:val="24"/>
          <w:szCs w:val="22"/>
          <w:u w:val="single"/>
        </w:rPr>
        <w:t>Hiram Gonzalez</w:t>
      </w:r>
      <w:r w:rsidR="00B51882" w:rsidRPr="00E370CE">
        <w:rPr>
          <w:rFonts w:eastAsia="Calibri"/>
          <w:b/>
          <w:bCs/>
          <w:sz w:val="24"/>
          <w:szCs w:val="22"/>
          <w:u w:val="single"/>
        </w:rPr>
        <w:t xml:space="preserve">, </w:t>
      </w:r>
      <w:r w:rsidR="00635FAD">
        <w:rPr>
          <w:rFonts w:eastAsia="Calibri"/>
          <w:b/>
          <w:bCs/>
          <w:sz w:val="24"/>
          <w:szCs w:val="22"/>
          <w:u w:val="single"/>
        </w:rPr>
        <w:t>6</w:t>
      </w:r>
      <w:r>
        <w:rPr>
          <w:rFonts w:eastAsia="Calibri"/>
          <w:b/>
          <w:bCs/>
          <w:sz w:val="24"/>
          <w:szCs w:val="22"/>
          <w:u w:val="single"/>
        </w:rPr>
        <w:t>504</w:t>
      </w:r>
      <w:r w:rsidR="00635FAD">
        <w:rPr>
          <w:rFonts w:eastAsia="Calibri"/>
          <w:b/>
          <w:bCs/>
          <w:sz w:val="24"/>
          <w:szCs w:val="22"/>
          <w:u w:val="single"/>
        </w:rPr>
        <w:t xml:space="preserve"> </w:t>
      </w:r>
      <w:r w:rsidR="00CF2703">
        <w:rPr>
          <w:rFonts w:eastAsia="Calibri"/>
          <w:b/>
          <w:bCs/>
          <w:sz w:val="24"/>
          <w:szCs w:val="22"/>
          <w:u w:val="single"/>
        </w:rPr>
        <w:t>Madison</w:t>
      </w:r>
      <w:r w:rsidR="00E56217">
        <w:rPr>
          <w:rFonts w:eastAsia="Calibri"/>
          <w:b/>
          <w:bCs/>
          <w:sz w:val="24"/>
          <w:szCs w:val="22"/>
          <w:u w:val="single"/>
        </w:rPr>
        <w:t xml:space="preserve"> Street</w:t>
      </w:r>
      <w:r w:rsidR="00B51882" w:rsidRPr="00E370CE">
        <w:rPr>
          <w:rFonts w:eastAsia="Calibri"/>
          <w:b/>
          <w:bCs/>
          <w:sz w:val="24"/>
          <w:szCs w:val="22"/>
          <w:u w:val="single"/>
        </w:rPr>
        <w:t>, West New York, NJ:</w:t>
      </w:r>
    </w:p>
    <w:p w:rsidR="00211557" w:rsidRPr="00410837" w:rsidRDefault="00E0701C" w:rsidP="00CF2703">
      <w:pPr>
        <w:widowControl/>
        <w:autoSpaceDE/>
        <w:autoSpaceDN/>
        <w:adjustRightInd/>
        <w:spacing w:after="160" w:line="259" w:lineRule="auto"/>
        <w:ind w:left="720"/>
        <w:rPr>
          <w:sz w:val="24"/>
        </w:rPr>
      </w:pPr>
      <w:r>
        <w:rPr>
          <w:sz w:val="24"/>
        </w:rPr>
        <w:t>Mr. Gonzalez</w:t>
      </w:r>
      <w:r w:rsidR="00611380">
        <w:rPr>
          <w:sz w:val="24"/>
        </w:rPr>
        <w:t xml:space="preserve"> commented on </w:t>
      </w:r>
      <w:r w:rsidR="00E111DD">
        <w:rPr>
          <w:sz w:val="24"/>
        </w:rPr>
        <w:t>Ordinance #10/23</w:t>
      </w:r>
      <w:r w:rsidR="00611380">
        <w:rPr>
          <w:sz w:val="24"/>
        </w:rPr>
        <w:t xml:space="preserve"> and stated that this was a good idea. He inquired if the Town would be placing enough signage indicating that the street would now be a one-way roadway. </w:t>
      </w:r>
      <w:r w:rsidR="00E111DD">
        <w:rPr>
          <w:sz w:val="24"/>
        </w:rPr>
        <w:t xml:space="preserve"> </w:t>
      </w:r>
      <w:r w:rsidR="00BC4483">
        <w:rPr>
          <w:sz w:val="24"/>
        </w:rPr>
        <w:t>He</w:t>
      </w:r>
      <w:r w:rsidR="00611380">
        <w:rPr>
          <w:sz w:val="24"/>
        </w:rPr>
        <w:t xml:space="preserve"> expressed his</w:t>
      </w:r>
      <w:r w:rsidR="007D697A">
        <w:rPr>
          <w:sz w:val="24"/>
        </w:rPr>
        <w:t xml:space="preserve"> frustration</w:t>
      </w:r>
      <w:r w:rsidR="00611380">
        <w:rPr>
          <w:sz w:val="24"/>
        </w:rPr>
        <w:t xml:space="preserve"> regarding garbage pickup and stated that it typically takes</w:t>
      </w:r>
      <w:r w:rsidR="00394A66">
        <w:rPr>
          <w:sz w:val="24"/>
        </w:rPr>
        <w:t xml:space="preserve"> him</w:t>
      </w:r>
      <w:r w:rsidR="00611380">
        <w:rPr>
          <w:sz w:val="24"/>
        </w:rPr>
        <w:t xml:space="preserve"> approximately 15-20 minutes to get from 67</w:t>
      </w:r>
      <w:r w:rsidR="00611380" w:rsidRPr="00611380">
        <w:rPr>
          <w:sz w:val="24"/>
          <w:vertAlign w:val="superscript"/>
        </w:rPr>
        <w:t>th</w:t>
      </w:r>
      <w:r w:rsidR="00611380">
        <w:rPr>
          <w:sz w:val="24"/>
        </w:rPr>
        <w:t xml:space="preserve"> Street between Bergenline Avenue and Broadway as a result of the DPW trucks stopping</w:t>
      </w:r>
      <w:r w:rsidR="00394A66">
        <w:rPr>
          <w:sz w:val="24"/>
        </w:rPr>
        <w:t xml:space="preserve"> in the middle of the roadway</w:t>
      </w:r>
      <w:r w:rsidR="00611380">
        <w:rPr>
          <w:sz w:val="24"/>
        </w:rPr>
        <w:t xml:space="preserve"> to pick up the garbage</w:t>
      </w:r>
      <w:r w:rsidR="00BC4483">
        <w:rPr>
          <w:sz w:val="24"/>
        </w:rPr>
        <w:t xml:space="preserve">. Mayor Sires </w:t>
      </w:r>
      <w:r w:rsidR="00394A66">
        <w:rPr>
          <w:sz w:val="24"/>
        </w:rPr>
        <w:t xml:space="preserve">assured him that he would look into the matter to find a solution to this issue and also advised Mr. Gonzalez that Madison Street would be properly signed. </w:t>
      </w:r>
      <w:bookmarkStart w:id="23" w:name="_GoBack"/>
      <w:bookmarkEnd w:id="23"/>
    </w:p>
    <w:p w:rsidR="001B31D1" w:rsidRDefault="001B31D1" w:rsidP="00B04C27">
      <w:pPr>
        <w:rPr>
          <w:sz w:val="24"/>
        </w:rPr>
      </w:pPr>
    </w:p>
    <w:p w:rsidR="00B04C27" w:rsidRPr="00DB26D3" w:rsidRDefault="00F23B55" w:rsidP="00B04C27">
      <w:pPr>
        <w:rPr>
          <w:sz w:val="24"/>
        </w:rPr>
      </w:pPr>
      <w:r w:rsidRPr="00DB26D3">
        <w:rPr>
          <w:sz w:val="24"/>
        </w:rPr>
        <w:t>I</w:t>
      </w:r>
      <w:r w:rsidR="00B04C27" w:rsidRPr="00DB26D3">
        <w:rPr>
          <w:sz w:val="24"/>
        </w:rPr>
        <w:t xml:space="preserve">t was regularly moved by </w:t>
      </w:r>
      <w:r w:rsidR="00211557" w:rsidRPr="00B27926">
        <w:rPr>
          <w:b/>
          <w:sz w:val="24"/>
        </w:rPr>
        <w:t>Mayor Sires</w:t>
      </w:r>
      <w:r w:rsidR="00211557" w:rsidRPr="00DB26D3">
        <w:rPr>
          <w:sz w:val="24"/>
        </w:rPr>
        <w:t xml:space="preserve"> </w:t>
      </w:r>
      <w:r w:rsidR="00B04C27" w:rsidRPr="00DB26D3">
        <w:rPr>
          <w:sz w:val="24"/>
        </w:rPr>
        <w:t xml:space="preserve">and seconded by </w:t>
      </w:r>
      <w:r w:rsidR="00E02D55" w:rsidRPr="00B27926">
        <w:rPr>
          <w:b/>
          <w:sz w:val="24"/>
        </w:rPr>
        <w:t xml:space="preserve">Commissioner </w:t>
      </w:r>
      <w:r w:rsidR="00E0701C">
        <w:rPr>
          <w:b/>
          <w:sz w:val="24"/>
        </w:rPr>
        <w:t>Barrera</w:t>
      </w:r>
      <w:r w:rsidR="00B04C27" w:rsidRPr="00DB26D3">
        <w:rPr>
          <w:sz w:val="24"/>
        </w:rPr>
        <w:t xml:space="preserve">, </w:t>
      </w:r>
      <w:r w:rsidR="00B04C27" w:rsidRPr="00DB26D3">
        <w:rPr>
          <w:rFonts w:eastAsia="Calibri"/>
          <w:b/>
          <w:sz w:val="24"/>
        </w:rPr>
        <w:t xml:space="preserve">to close the Public Portion of the meeting </w:t>
      </w:r>
      <w:r w:rsidR="007122B4" w:rsidRPr="00DB26D3">
        <w:rPr>
          <w:rFonts w:eastAsia="Calibri"/>
          <w:b/>
          <w:sz w:val="24"/>
        </w:rPr>
        <w:t xml:space="preserve">and Adjourn </w:t>
      </w:r>
      <w:r w:rsidR="00B04C27" w:rsidRPr="00DB26D3">
        <w:rPr>
          <w:rFonts w:eastAsia="Calibri"/>
          <w:b/>
          <w:sz w:val="24"/>
        </w:rPr>
        <w:t xml:space="preserve">at </w:t>
      </w:r>
      <w:r w:rsidR="00E56217" w:rsidRPr="00E0701C">
        <w:rPr>
          <w:rFonts w:eastAsia="Calibri"/>
          <w:b/>
          <w:sz w:val="24"/>
        </w:rPr>
        <w:t>6</w:t>
      </w:r>
      <w:r w:rsidR="00E20D11" w:rsidRPr="00E0701C">
        <w:rPr>
          <w:rFonts w:eastAsia="Calibri"/>
          <w:b/>
          <w:sz w:val="24"/>
        </w:rPr>
        <w:t>:</w:t>
      </w:r>
      <w:r w:rsidR="00E0701C" w:rsidRPr="00E0701C">
        <w:rPr>
          <w:rFonts w:eastAsia="Calibri"/>
          <w:b/>
          <w:sz w:val="24"/>
        </w:rPr>
        <w:t>57</w:t>
      </w:r>
      <w:r w:rsidR="00B04C27" w:rsidRPr="00B27926">
        <w:rPr>
          <w:rFonts w:eastAsia="Calibri"/>
          <w:b/>
          <w:sz w:val="24"/>
        </w:rPr>
        <w:t xml:space="preserve"> p.m.</w:t>
      </w:r>
      <w:r w:rsidR="001A76CA" w:rsidRPr="00DB26D3">
        <w:rPr>
          <w:rFonts w:eastAsia="Calibri"/>
          <w:b/>
          <w:sz w:val="24"/>
        </w:rPr>
        <w:t xml:space="preserve"> </w:t>
      </w:r>
      <w:r w:rsidR="001A76CA" w:rsidRPr="00DB26D3">
        <w:rPr>
          <w:sz w:val="24"/>
        </w:rPr>
        <w:t>The motion was carried by the following vote:</w:t>
      </w:r>
    </w:p>
    <w:p w:rsidR="003F12AE" w:rsidRPr="00DB26D3" w:rsidRDefault="003F12AE" w:rsidP="00B04C27">
      <w:pPr>
        <w:rPr>
          <w:sz w:val="24"/>
        </w:rPr>
      </w:pPr>
    </w:p>
    <w:p w:rsidR="00211557" w:rsidRPr="00E41399" w:rsidRDefault="00211557" w:rsidP="00211557">
      <w:pPr>
        <w:rPr>
          <w:sz w:val="24"/>
        </w:rPr>
      </w:pPr>
      <w:r w:rsidRPr="00E41399">
        <w:rPr>
          <w:sz w:val="24"/>
        </w:rPr>
        <w:t xml:space="preserve">AYES </w:t>
      </w:r>
      <w:r w:rsidRPr="00E41399">
        <w:rPr>
          <w:sz w:val="24"/>
        </w:rPr>
        <w:tab/>
      </w:r>
      <w:r>
        <w:rPr>
          <w:sz w:val="24"/>
        </w:rPr>
        <w:tab/>
      </w:r>
      <w:r w:rsidRPr="00E41399">
        <w:rPr>
          <w:sz w:val="24"/>
        </w:rPr>
        <w:t>- Commissioners Arroyo, Barrera, Diaz, Parkinson, and Mayor Sires</w:t>
      </w:r>
    </w:p>
    <w:p w:rsidR="00211557" w:rsidRPr="00E41399" w:rsidRDefault="00211557" w:rsidP="00211557">
      <w:pPr>
        <w:rPr>
          <w:sz w:val="24"/>
        </w:rPr>
      </w:pPr>
      <w:r w:rsidRPr="00E41399">
        <w:rPr>
          <w:sz w:val="24"/>
        </w:rPr>
        <w:t>NAYS</w:t>
      </w:r>
      <w:r w:rsidRPr="00E41399">
        <w:rPr>
          <w:sz w:val="24"/>
        </w:rPr>
        <w:tab/>
      </w:r>
      <w:r>
        <w:rPr>
          <w:sz w:val="24"/>
        </w:rPr>
        <w:tab/>
      </w:r>
      <w:r w:rsidRPr="00E41399">
        <w:rPr>
          <w:sz w:val="24"/>
        </w:rPr>
        <w:t>- None</w:t>
      </w:r>
    </w:p>
    <w:p w:rsidR="00211557" w:rsidRPr="00E41399" w:rsidRDefault="00211557" w:rsidP="00211557">
      <w:pPr>
        <w:rPr>
          <w:bCs/>
          <w:sz w:val="24"/>
        </w:rPr>
      </w:pPr>
      <w:r w:rsidRPr="00E41399">
        <w:rPr>
          <w:bCs/>
          <w:sz w:val="24"/>
        </w:rPr>
        <w:t>ABSENT</w:t>
      </w:r>
      <w:r w:rsidRPr="00E41399">
        <w:rPr>
          <w:bCs/>
          <w:sz w:val="24"/>
        </w:rPr>
        <w:tab/>
        <w:t>- None</w:t>
      </w:r>
    </w:p>
    <w:p w:rsidR="000E4310" w:rsidRPr="00DB26D3" w:rsidRDefault="000E4310" w:rsidP="00A95896">
      <w:pPr>
        <w:pStyle w:val="Title"/>
        <w:autoSpaceDE w:val="0"/>
        <w:autoSpaceDN w:val="0"/>
        <w:adjustRightInd w:val="0"/>
        <w:jc w:val="left"/>
        <w:rPr>
          <w:b w:val="0"/>
          <w:sz w:val="24"/>
          <w:szCs w:val="24"/>
        </w:rPr>
      </w:pPr>
    </w:p>
    <w:p w:rsidR="00EE203F" w:rsidRPr="00DB26D3" w:rsidRDefault="00EE203F" w:rsidP="00A95896">
      <w:pPr>
        <w:pStyle w:val="Title"/>
        <w:autoSpaceDE w:val="0"/>
        <w:autoSpaceDN w:val="0"/>
        <w:adjustRightInd w:val="0"/>
        <w:jc w:val="left"/>
        <w:rPr>
          <w:b w:val="0"/>
          <w:sz w:val="24"/>
          <w:szCs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F299972" wp14:editId="39F082AE">
                <wp:extent cx="2673985" cy="6350"/>
                <wp:effectExtent l="0" t="0" r="12065" b="12700"/>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73985" cy="6350"/>
                          <a:chOff x="0" y="0"/>
                          <a:chExt cx="4211" cy="10"/>
                        </a:xfrm>
                      </wpg:grpSpPr>
                      <wpg:grpSp>
                        <wpg:cNvPr id="29" name="Group 15"/>
                        <wpg:cNvGrpSpPr>
                          <a:grpSpLocks/>
                        </wpg:cNvGrpSpPr>
                        <wpg:grpSpPr bwMode="auto">
                          <a:xfrm>
                            <a:off x="5" y="5"/>
                            <a:ext cx="4201" cy="2"/>
                            <a:chOff x="5" y="5"/>
                            <a:chExt cx="4201" cy="2"/>
                          </a:xfrm>
                        </wpg:grpSpPr>
                        <wps:wsp>
                          <wps:cNvPr id="30" name="Freeform 16"/>
                          <wps:cNvSpPr>
                            <a:spLocks/>
                          </wps:cNvSpPr>
                          <wps:spPr bwMode="auto">
                            <a:xfrm>
                              <a:off x="5" y="5"/>
                              <a:ext cx="4201" cy="2"/>
                            </a:xfrm>
                            <a:custGeom>
                              <a:avLst/>
                              <a:gdLst>
                                <a:gd name="T0" fmla="+- 0 5 5"/>
                                <a:gd name="T1" fmla="*/ T0 w 4201"/>
                                <a:gd name="T2" fmla="+- 0 4205 5"/>
                                <a:gd name="T3" fmla="*/ T2 w 4201"/>
                              </a:gdLst>
                              <a:ahLst/>
                              <a:cxnLst>
                                <a:cxn ang="0">
                                  <a:pos x="T1" y="0"/>
                                </a:cxn>
                                <a:cxn ang="0">
                                  <a:pos x="T3" y="0"/>
                                </a:cxn>
                              </a:cxnLst>
                              <a:rect l="0" t="0" r="r" b="b"/>
                              <a:pathLst>
                                <a:path w="4201">
                                  <a:moveTo>
                                    <a:pt x="0" y="0"/>
                                  </a:moveTo>
                                  <a:lnTo>
                                    <a:pt x="420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BB95F19" id="Group 28" o:spid="_x0000_s1026" style="width:210.55pt;height:.5pt;mso-position-horizontal-relative:char;mso-position-vertical-relative:line" coordsize="42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">
                <v:group id="Group 15" o:spid="_x0000_s1027" style="position:absolute;left:5;top:5;width:4201;height:2" coordorigin="5,5"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28" style="position:absolute;left:5;top:5;width:4201;height:2;visibility:visible;mso-wrap-style:square;v-text-anchor:top" coordsize="42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" path="m,l4200,e" filled="f" strokeweight=".48pt">
                    <v:path arrowok="t" o:connecttype="custom" o:connectlocs="0,0;4200,0" o:connectangles="0,0"/>
                  </v:shape>
                </v:group>
                <w10:anchorlock/>
              </v:group>
            </w:pict>
          </mc:Fallback>
        </mc:AlternateContent>
      </w:r>
    </w:p>
    <w:p w:rsidR="00A95896" w:rsidRPr="00DB26D3" w:rsidRDefault="00A95896" w:rsidP="00A95896">
      <w:pPr>
        <w:pStyle w:val="BodyText"/>
        <w:spacing w:line="235" w:lineRule="exact"/>
        <w:ind w:left="4769"/>
        <w:rPr>
          <w:sz w:val="24"/>
        </w:rPr>
      </w:pPr>
      <w:r w:rsidRPr="00DB26D3">
        <w:rPr>
          <w:sz w:val="24"/>
        </w:rPr>
        <w:t>Commissioner</w:t>
      </w:r>
      <w:r w:rsidRPr="00DB26D3">
        <w:rPr>
          <w:spacing w:val="-2"/>
          <w:sz w:val="24"/>
        </w:rPr>
        <w:t xml:space="preserve"> </w:t>
      </w:r>
      <w:r w:rsidR="00211557">
        <w:rPr>
          <w:spacing w:val="-2"/>
          <w:sz w:val="24"/>
        </w:rPr>
        <w:t>Marcos A. Arroyo</w:t>
      </w:r>
    </w:p>
    <w:p w:rsidR="00160C9E" w:rsidRDefault="00160C9E" w:rsidP="00A95896">
      <w:pPr>
        <w:rPr>
          <w:sz w:val="24"/>
        </w:rPr>
      </w:pPr>
    </w:p>
    <w:p w:rsidR="003F12AE" w:rsidRPr="00DB26D3" w:rsidRDefault="003F12AE" w:rsidP="00A95896">
      <w:pPr>
        <w:rPr>
          <w:sz w:val="24"/>
        </w:rPr>
      </w:pPr>
    </w:p>
    <w:p w:rsidR="00A95896" w:rsidRPr="00DB26D3" w:rsidRDefault="00A95896"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5AD22600" wp14:editId="4B08B134">
                <wp:extent cx="2597150" cy="6350"/>
                <wp:effectExtent l="0" t="0" r="12700" b="12700"/>
                <wp:docPr id="25"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6" name="Group 12"/>
                        <wpg:cNvGrpSpPr>
                          <a:grpSpLocks/>
                        </wpg:cNvGrpSpPr>
                        <wpg:grpSpPr bwMode="auto">
                          <a:xfrm>
                            <a:off x="5" y="5"/>
                            <a:ext cx="4080" cy="2"/>
                            <a:chOff x="5" y="5"/>
                            <a:chExt cx="4080" cy="2"/>
                          </a:xfrm>
                        </wpg:grpSpPr>
                        <wps:wsp>
                          <wps:cNvPr id="27" name="Freeform 13"/>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F8CAA93" id="Group 25"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">
                <v:group id="Group 12"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13"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" path="m,l4080,e" filled="f" strokeweight=".48pt">
                    <v:path arrowok="t" o:connecttype="custom" o:connectlocs="0,0;4080,0" o:connectangles="0,0"/>
                  </v:shape>
                </v:group>
                <w10:anchorlock/>
              </v:group>
            </w:pict>
          </mc:Fallback>
        </mc:AlternateContent>
      </w:r>
    </w:p>
    <w:p w:rsidR="00211557" w:rsidRPr="00DB26D3" w:rsidRDefault="00211557" w:rsidP="00211557">
      <w:pPr>
        <w:pStyle w:val="BodyText"/>
        <w:spacing w:line="235" w:lineRule="exact"/>
        <w:ind w:left="4769"/>
        <w:rPr>
          <w:sz w:val="24"/>
        </w:rPr>
      </w:pPr>
      <w:r w:rsidRPr="00DB26D3">
        <w:rPr>
          <w:sz w:val="24"/>
        </w:rPr>
        <w:t>Commissioner</w:t>
      </w:r>
      <w:r w:rsidRPr="00DB26D3">
        <w:rPr>
          <w:spacing w:val="-2"/>
          <w:sz w:val="24"/>
        </w:rPr>
        <w:t xml:space="preserve"> Victor M. Barrera</w:t>
      </w:r>
    </w:p>
    <w:p w:rsidR="003F12AE" w:rsidRPr="00DB26D3" w:rsidRDefault="003F12AE" w:rsidP="00A95896">
      <w:pPr>
        <w:rPr>
          <w:sz w:val="24"/>
        </w:rPr>
      </w:pPr>
    </w:p>
    <w:p w:rsidR="00160C9E" w:rsidRPr="00DB26D3" w:rsidRDefault="00160C9E" w:rsidP="00A95896">
      <w:pPr>
        <w:rPr>
          <w:sz w:val="24"/>
        </w:rPr>
      </w:pPr>
    </w:p>
    <w:p w:rsidR="00AE42AA" w:rsidRPr="00DB26D3" w:rsidRDefault="00AE42AA" w:rsidP="00A95896">
      <w:pPr>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2783049D" wp14:editId="6854C403">
                <wp:extent cx="2597150" cy="6350"/>
                <wp:effectExtent l="0" t="0" r="12700" b="1270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3" name="Group 9"/>
                        <wpg:cNvGrpSpPr>
                          <a:grpSpLocks/>
                        </wpg:cNvGrpSpPr>
                        <wpg:grpSpPr bwMode="auto">
                          <a:xfrm>
                            <a:off x="5" y="5"/>
                            <a:ext cx="4080" cy="2"/>
                            <a:chOff x="5" y="5"/>
                            <a:chExt cx="4080" cy="2"/>
                          </a:xfrm>
                        </wpg:grpSpPr>
                        <wps:wsp>
                          <wps:cNvPr id="24" name="Freeform 10"/>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B02541A" id="Group 22"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">
                <v:group id="Group 9"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10"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3D7EDA">
      <w:pPr>
        <w:pStyle w:val="BodyText"/>
        <w:spacing w:line="236" w:lineRule="exact"/>
        <w:ind w:left="4709"/>
        <w:rPr>
          <w:spacing w:val="-1"/>
          <w:sz w:val="24"/>
        </w:rPr>
      </w:pPr>
      <w:r w:rsidRPr="00DB26D3">
        <w:rPr>
          <w:sz w:val="24"/>
        </w:rPr>
        <w:t>Commissioner</w:t>
      </w:r>
      <w:r w:rsidRPr="00DB26D3">
        <w:rPr>
          <w:spacing w:val="-2"/>
          <w:sz w:val="24"/>
        </w:rPr>
        <w:t xml:space="preserve"> </w:t>
      </w:r>
      <w:r w:rsidR="00160C9E">
        <w:rPr>
          <w:spacing w:val="-1"/>
          <w:sz w:val="24"/>
        </w:rPr>
        <w:t>Marielka A. Diaz</w:t>
      </w:r>
    </w:p>
    <w:p w:rsidR="00160C9E" w:rsidRPr="00DB26D3" w:rsidRDefault="00160C9E" w:rsidP="00A95896">
      <w:pPr>
        <w:rPr>
          <w:sz w:val="24"/>
        </w:rPr>
      </w:pPr>
    </w:p>
    <w:p w:rsidR="000C740D" w:rsidRPr="00DB26D3" w:rsidRDefault="000C740D" w:rsidP="00A95896">
      <w:pPr>
        <w:rPr>
          <w:sz w:val="24"/>
        </w:rPr>
      </w:pPr>
    </w:p>
    <w:p w:rsidR="00A95896" w:rsidRPr="00DB26D3" w:rsidRDefault="00A95896" w:rsidP="00A95896">
      <w:pPr>
        <w:rPr>
          <w:sz w:val="24"/>
        </w:rPr>
      </w:pPr>
      <w:r w:rsidRPr="00DB26D3">
        <w:rPr>
          <w:sz w:val="24"/>
        </w:rPr>
        <w:tab/>
      </w:r>
      <w:r w:rsidRPr="00DB26D3">
        <w:rPr>
          <w:sz w:val="24"/>
        </w:rPr>
        <w:tab/>
      </w:r>
      <w:r w:rsidRPr="00DB26D3">
        <w:rPr>
          <w:sz w:val="24"/>
        </w:rPr>
        <w:tab/>
      </w:r>
      <w:r w:rsidRPr="00DB26D3">
        <w:rPr>
          <w:sz w:val="24"/>
        </w:rPr>
        <w:tab/>
      </w:r>
      <w:r w:rsidRPr="00DB26D3">
        <w:rPr>
          <w:sz w:val="24"/>
        </w:rPr>
        <w:tab/>
      </w:r>
      <w:r w:rsidRPr="00DB26D3">
        <w:rPr>
          <w:sz w:val="24"/>
        </w:rPr>
        <w:tab/>
      </w: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16F0A426" wp14:editId="28D5FF5A">
                <wp:extent cx="2597150" cy="6350"/>
                <wp:effectExtent l="0" t="0" r="12700" b="1270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0" name="Group 6"/>
                        <wpg:cNvGrpSpPr>
                          <a:grpSpLocks/>
                        </wpg:cNvGrpSpPr>
                        <wpg:grpSpPr bwMode="auto">
                          <a:xfrm>
                            <a:off x="5" y="5"/>
                            <a:ext cx="4080" cy="2"/>
                            <a:chOff x="5" y="5"/>
                            <a:chExt cx="4080" cy="2"/>
                          </a:xfrm>
                        </wpg:grpSpPr>
                        <wps:wsp>
                          <wps:cNvPr id="21" name="Freeform 7"/>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34E9AD08" id="Group 4"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">
                <v:group id="Group 6"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Freeform 7"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" path="m,l4080,e" filled="f" strokeweight=".48pt">
                    <v:path arrowok="t" o:connecttype="custom" o:connectlocs="0,0;4080,0" o:connectangles="0,0"/>
                  </v:shape>
                </v:group>
                <w10:anchorlock/>
              </v:group>
            </w:pict>
          </mc:Fallback>
        </mc:AlternateContent>
      </w:r>
    </w:p>
    <w:p w:rsidR="00A95896" w:rsidRPr="00DB26D3" w:rsidRDefault="00A95896" w:rsidP="00A95896">
      <w:pPr>
        <w:pStyle w:val="BodyText"/>
        <w:spacing w:line="235" w:lineRule="exact"/>
        <w:ind w:left="4709"/>
        <w:rPr>
          <w:sz w:val="24"/>
        </w:rPr>
      </w:pPr>
      <w:r w:rsidRPr="00DB26D3">
        <w:rPr>
          <w:sz w:val="24"/>
        </w:rPr>
        <w:t xml:space="preserve">Commissioner </w:t>
      </w:r>
      <w:r w:rsidR="00160C9E">
        <w:rPr>
          <w:sz w:val="24"/>
        </w:rPr>
        <w:t>Adam W. Parkinson</w:t>
      </w:r>
    </w:p>
    <w:p w:rsidR="00160C9E" w:rsidRPr="00DB26D3" w:rsidRDefault="00160C9E" w:rsidP="00B749BF">
      <w:pPr>
        <w:rPr>
          <w:b/>
          <w:sz w:val="24"/>
        </w:rPr>
      </w:pPr>
    </w:p>
    <w:p w:rsidR="00F21C8C" w:rsidRPr="00DB26D3" w:rsidRDefault="00F21C8C" w:rsidP="00A95896">
      <w:pPr>
        <w:spacing w:before="6"/>
        <w:rPr>
          <w:sz w:val="24"/>
        </w:rPr>
      </w:pPr>
    </w:p>
    <w:p w:rsidR="003F12AE" w:rsidRPr="00DB26D3" w:rsidRDefault="003F12AE" w:rsidP="00A95896">
      <w:pPr>
        <w:spacing w:before="6"/>
        <w:rPr>
          <w:sz w:val="24"/>
        </w:rPr>
      </w:pPr>
    </w:p>
    <w:p w:rsidR="00A95896" w:rsidRPr="00DB26D3" w:rsidRDefault="00A95896" w:rsidP="00A95896">
      <w:pPr>
        <w:spacing w:line="20" w:lineRule="atLeast"/>
        <w:ind w:left="4704"/>
        <w:rPr>
          <w:sz w:val="24"/>
        </w:rPr>
      </w:pPr>
      <w:r w:rsidRPr="00DB26D3">
        <w:rPr>
          <w:rFonts w:ascii="Calibri" w:eastAsia="Calibri" w:hAnsi="Calibri"/>
          <w:noProof/>
          <w:sz w:val="24"/>
        </w:rPr>
        <mc:AlternateContent>
          <mc:Choice Requires="wpg">
            <w:drawing>
              <wp:inline distT="0" distB="0" distL="0" distR="0" wp14:anchorId="34B1E65B" wp14:editId="27DEEF8D">
                <wp:extent cx="2597150" cy="6350"/>
                <wp:effectExtent l="0" t="0" r="12700" b="1270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7150" cy="6350"/>
                          <a:chOff x="0" y="0"/>
                          <a:chExt cx="4090" cy="10"/>
                        </a:xfrm>
                      </wpg:grpSpPr>
                      <wpg:grpSp>
                        <wpg:cNvPr id="2" name="Group 3"/>
                        <wpg:cNvGrpSpPr>
                          <a:grpSpLocks/>
                        </wpg:cNvGrpSpPr>
                        <wpg:grpSpPr bwMode="auto">
                          <a:xfrm>
                            <a:off x="5" y="5"/>
                            <a:ext cx="4080" cy="2"/>
                            <a:chOff x="5" y="5"/>
                            <a:chExt cx="4080" cy="2"/>
                          </a:xfrm>
                        </wpg:grpSpPr>
                        <wps:wsp>
                          <wps:cNvPr id="3" name="Freeform 4"/>
                          <wps:cNvSpPr>
                            <a:spLocks/>
                          </wps:cNvSpPr>
                          <wps:spPr bwMode="auto">
                            <a:xfrm>
                              <a:off x="5" y="5"/>
                              <a:ext cx="4080" cy="2"/>
                            </a:xfrm>
                            <a:custGeom>
                              <a:avLst/>
                              <a:gdLst>
                                <a:gd name="T0" fmla="+- 0 5 5"/>
                                <a:gd name="T1" fmla="*/ T0 w 4080"/>
                                <a:gd name="T2" fmla="+- 0 4085 5"/>
                                <a:gd name="T3" fmla="*/ T2 w 4080"/>
                              </a:gdLst>
                              <a:ahLst/>
                              <a:cxnLst>
                                <a:cxn ang="0">
                                  <a:pos x="T1" y="0"/>
                                </a:cxn>
                                <a:cxn ang="0">
                                  <a:pos x="T3" y="0"/>
                                </a:cxn>
                              </a:cxnLst>
                              <a:rect l="0" t="0" r="r" b="b"/>
                              <a:pathLst>
                                <a:path w="4080">
                                  <a:moveTo>
                                    <a:pt x="0" y="0"/>
                                  </a:moveTo>
                                  <a:lnTo>
                                    <a:pt x="4080"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452D8B00" id="Group 1" o:spid="_x0000_s1026" style="width:204.5pt;height:.5pt;mso-position-horizontal-relative:char;mso-position-vertical-relative:line" coordsize="4090,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">
                <v:group id="Group 3" o:spid="_x0000_s1027" style="position:absolute;left:5;top:5;width:4080;height:2" coordorigin="5,5"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 o:spid="_x0000_s1028" style="position:absolute;left:5;top:5;width:4080;height:2;visibility:visible;mso-wrap-style:square;v-text-anchor:top" coordsize="40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" path="m,l4080,e" filled="f" strokeweight=".48pt">
                    <v:path arrowok="t" o:connecttype="custom" o:connectlocs="0,0;4080,0" o:connectangles="0,0"/>
                  </v:shape>
                </v:group>
                <w10:anchorlock/>
              </v:group>
            </w:pict>
          </mc:Fallback>
        </mc:AlternateContent>
      </w:r>
    </w:p>
    <w:p w:rsidR="00B749BF" w:rsidRPr="00DB26D3" w:rsidRDefault="00A95896" w:rsidP="00B749BF">
      <w:pPr>
        <w:pStyle w:val="BodyText"/>
        <w:spacing w:line="221" w:lineRule="exact"/>
        <w:ind w:left="4709"/>
        <w:rPr>
          <w:sz w:val="24"/>
        </w:rPr>
      </w:pPr>
      <w:r w:rsidRPr="00DB26D3">
        <w:rPr>
          <w:spacing w:val="-1"/>
          <w:sz w:val="24"/>
        </w:rPr>
        <w:t>Mayor</w:t>
      </w:r>
      <w:r w:rsidRPr="00DB26D3">
        <w:rPr>
          <w:sz w:val="24"/>
        </w:rPr>
        <w:t xml:space="preserve"> </w:t>
      </w:r>
      <w:r w:rsidR="00160C9E">
        <w:rPr>
          <w:sz w:val="24"/>
        </w:rPr>
        <w:t>Albio Sires</w:t>
      </w:r>
    </w:p>
    <w:p w:rsidR="00A95896" w:rsidRPr="00DB26D3" w:rsidRDefault="00A95896" w:rsidP="00D2784F">
      <w:pPr>
        <w:pStyle w:val="BodyText"/>
        <w:spacing w:line="221" w:lineRule="exact"/>
        <w:ind w:left="5429" w:firstLine="331"/>
        <w:rPr>
          <w:sz w:val="24"/>
        </w:rPr>
      </w:pPr>
      <w:r w:rsidRPr="00DB26D3">
        <w:rPr>
          <w:spacing w:val="-1"/>
          <w:sz w:val="24"/>
        </w:rPr>
        <w:t>Board</w:t>
      </w:r>
      <w:r w:rsidRPr="00DB26D3">
        <w:rPr>
          <w:sz w:val="24"/>
        </w:rPr>
        <w:t xml:space="preserve"> of </w:t>
      </w:r>
      <w:r w:rsidRPr="00DB26D3">
        <w:rPr>
          <w:spacing w:val="-1"/>
          <w:sz w:val="24"/>
        </w:rPr>
        <w:t>Commissioners</w:t>
      </w:r>
    </w:p>
    <w:p w:rsidR="00160C9E" w:rsidRDefault="00160C9E" w:rsidP="00A95896">
      <w:pPr>
        <w:rPr>
          <w:sz w:val="24"/>
        </w:rPr>
      </w:pPr>
    </w:p>
    <w:p w:rsidR="003F12AE" w:rsidRPr="00DB26D3" w:rsidRDefault="003F12AE" w:rsidP="00A95896">
      <w:pPr>
        <w:rPr>
          <w:sz w:val="24"/>
        </w:rPr>
      </w:pPr>
    </w:p>
    <w:p w:rsidR="00A95896" w:rsidRPr="00DB26D3" w:rsidRDefault="00A95896" w:rsidP="00A95896">
      <w:pPr>
        <w:rPr>
          <w:sz w:val="24"/>
        </w:rPr>
      </w:pPr>
      <w:r w:rsidRPr="00DB26D3">
        <w:rPr>
          <w:sz w:val="24"/>
        </w:rPr>
        <w:t xml:space="preserve">Attest: </w:t>
      </w:r>
      <w:r w:rsidRPr="00DB26D3">
        <w:rPr>
          <w:sz w:val="24"/>
        </w:rPr>
        <w:tab/>
        <w:t>__________________________</w:t>
      </w:r>
    </w:p>
    <w:p w:rsidR="00A95896" w:rsidRPr="00DB26D3" w:rsidRDefault="00E539FE" w:rsidP="00A95896">
      <w:pPr>
        <w:rPr>
          <w:sz w:val="24"/>
        </w:rPr>
      </w:pPr>
      <w:r w:rsidRPr="00DB26D3">
        <w:rPr>
          <w:sz w:val="24"/>
        </w:rPr>
        <w:tab/>
        <w:t>Adelinny Plaza, RMC</w:t>
      </w:r>
    </w:p>
    <w:p w:rsidR="00221F63" w:rsidRPr="009727A0" w:rsidRDefault="00E539FE" w:rsidP="00B749BF">
      <w:pPr>
        <w:rPr>
          <w:sz w:val="24"/>
        </w:rPr>
      </w:pPr>
      <w:r w:rsidRPr="00DB26D3">
        <w:rPr>
          <w:sz w:val="24"/>
        </w:rPr>
        <w:tab/>
      </w:r>
      <w:r w:rsidR="00A95896" w:rsidRPr="00DB26D3">
        <w:rPr>
          <w:sz w:val="24"/>
        </w:rPr>
        <w:t>Town Cler</w:t>
      </w:r>
      <w:r w:rsidR="00B749BF" w:rsidRPr="00DB26D3">
        <w:rPr>
          <w:sz w:val="24"/>
        </w:rPr>
        <w:t>k</w:t>
      </w:r>
    </w:p>
    <w:sectPr w:rsidR="00221F63" w:rsidRPr="009727A0" w:rsidSect="00696E9F">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11380" w:rsidRDefault="00611380" w:rsidP="00190866">
      <w:r>
        <w:separator/>
      </w:r>
    </w:p>
  </w:endnote>
  <w:endnote w:type="continuationSeparator" w:id="0">
    <w:p w:rsidR="00611380" w:rsidRDefault="00611380" w:rsidP="00190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11380" w:rsidRDefault="00611380" w:rsidP="00F009E5">
    <w:pPr>
      <w:pStyle w:val="Foote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11380" w:rsidRDefault="00611380" w:rsidP="00190866">
      <w:r>
        <w:separator/>
      </w:r>
    </w:p>
  </w:footnote>
  <w:footnote w:type="continuationSeparator" w:id="0">
    <w:p w:rsidR="00611380" w:rsidRDefault="00611380" w:rsidP="001908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EDCE884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43410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6CD28BC"/>
    <w:multiLevelType w:val="hybridMultilevel"/>
    <w:tmpl w:val="BD9217A6"/>
    <w:lvl w:ilvl="0" w:tplc="48C2A10C">
      <w:start w:val="1"/>
      <w:numFmt w:val="decimal"/>
      <w:lvlText w:val="%1)"/>
      <w:lvlJc w:val="left"/>
      <w:pPr>
        <w:ind w:left="1440" w:hanging="72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 w15:restartNumberingAfterBreak="0">
    <w:nsid w:val="08555CF3"/>
    <w:multiLevelType w:val="hybridMultilevel"/>
    <w:tmpl w:val="2EB681AA"/>
    <w:lvl w:ilvl="0" w:tplc="F56A95B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C300FA"/>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456B4C"/>
    <w:multiLevelType w:val="hybridMultilevel"/>
    <w:tmpl w:val="14D4619E"/>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F37DD2"/>
    <w:multiLevelType w:val="hybridMultilevel"/>
    <w:tmpl w:val="58006BD0"/>
    <w:lvl w:ilvl="0" w:tplc="E24AD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6C71609"/>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D77D29"/>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327979"/>
    <w:multiLevelType w:val="hybridMultilevel"/>
    <w:tmpl w:val="14B49510"/>
    <w:lvl w:ilvl="0" w:tplc="0409000F">
      <w:start w:val="1"/>
      <w:numFmt w:val="decimal"/>
      <w:lvlText w:val="%1."/>
      <w:lvlJc w:val="left"/>
      <w:pPr>
        <w:ind w:left="6210" w:hanging="360"/>
      </w:pPr>
    </w:lvl>
    <w:lvl w:ilvl="1" w:tplc="04090019">
      <w:start w:val="1"/>
      <w:numFmt w:val="lowerLetter"/>
      <w:lvlText w:val="%2."/>
      <w:lvlJc w:val="left"/>
      <w:pPr>
        <w:ind w:left="6930" w:hanging="360"/>
      </w:pPr>
    </w:lvl>
    <w:lvl w:ilvl="2" w:tplc="0409001B">
      <w:start w:val="1"/>
      <w:numFmt w:val="lowerRoman"/>
      <w:lvlText w:val="%3."/>
      <w:lvlJc w:val="right"/>
      <w:pPr>
        <w:ind w:left="7650" w:hanging="180"/>
      </w:pPr>
    </w:lvl>
    <w:lvl w:ilvl="3" w:tplc="0409000F">
      <w:start w:val="1"/>
      <w:numFmt w:val="decimal"/>
      <w:lvlText w:val="%4."/>
      <w:lvlJc w:val="left"/>
      <w:pPr>
        <w:ind w:left="8370" w:hanging="360"/>
      </w:pPr>
    </w:lvl>
    <w:lvl w:ilvl="4" w:tplc="04090019">
      <w:start w:val="1"/>
      <w:numFmt w:val="lowerLetter"/>
      <w:lvlText w:val="%5."/>
      <w:lvlJc w:val="left"/>
      <w:pPr>
        <w:ind w:left="9090" w:hanging="360"/>
      </w:pPr>
    </w:lvl>
    <w:lvl w:ilvl="5" w:tplc="0409001B">
      <w:start w:val="1"/>
      <w:numFmt w:val="lowerRoman"/>
      <w:lvlText w:val="%6."/>
      <w:lvlJc w:val="right"/>
      <w:pPr>
        <w:ind w:left="9810" w:hanging="180"/>
      </w:pPr>
    </w:lvl>
    <w:lvl w:ilvl="6" w:tplc="0409000F">
      <w:start w:val="1"/>
      <w:numFmt w:val="decimal"/>
      <w:lvlText w:val="%7."/>
      <w:lvlJc w:val="left"/>
      <w:pPr>
        <w:ind w:left="10530" w:hanging="360"/>
      </w:pPr>
    </w:lvl>
    <w:lvl w:ilvl="7" w:tplc="04090019">
      <w:start w:val="1"/>
      <w:numFmt w:val="lowerLetter"/>
      <w:lvlText w:val="%8."/>
      <w:lvlJc w:val="left"/>
      <w:pPr>
        <w:ind w:left="11250" w:hanging="360"/>
      </w:pPr>
    </w:lvl>
    <w:lvl w:ilvl="8" w:tplc="0409001B">
      <w:start w:val="1"/>
      <w:numFmt w:val="lowerRoman"/>
      <w:lvlText w:val="%9."/>
      <w:lvlJc w:val="right"/>
      <w:pPr>
        <w:ind w:left="11970" w:hanging="180"/>
      </w:pPr>
    </w:lvl>
  </w:abstractNum>
  <w:abstractNum w:abstractNumId="10" w15:restartNumberingAfterBreak="0">
    <w:nsid w:val="20230829"/>
    <w:multiLevelType w:val="hybridMultilevel"/>
    <w:tmpl w:val="0EBC96D4"/>
    <w:lvl w:ilvl="0" w:tplc="48CC0DA0">
      <w:start w:val="1"/>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08710C"/>
    <w:multiLevelType w:val="hybridMultilevel"/>
    <w:tmpl w:val="061837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273D1C18"/>
    <w:multiLevelType w:val="hybridMultilevel"/>
    <w:tmpl w:val="4634BE9A"/>
    <w:lvl w:ilvl="0" w:tplc="2762485E">
      <w:start w:val="1"/>
      <w:numFmt w:val="decimal"/>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13" w15:restartNumberingAfterBreak="0">
    <w:nsid w:val="2B701AFC"/>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2B1BA8"/>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C881CA5"/>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D8E5A64"/>
    <w:multiLevelType w:val="hybridMultilevel"/>
    <w:tmpl w:val="688C61DC"/>
    <w:lvl w:ilvl="0" w:tplc="B4942938">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E519CF"/>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8D0489A"/>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E239ED"/>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FCA647C"/>
    <w:multiLevelType w:val="hybridMultilevel"/>
    <w:tmpl w:val="988A65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86B710C"/>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BD9014F"/>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F0297E"/>
    <w:multiLevelType w:val="hybridMultilevel"/>
    <w:tmpl w:val="57BC23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66E75B0"/>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F243361"/>
    <w:multiLevelType w:val="hybridMultilevel"/>
    <w:tmpl w:val="AA46AD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FA46C5B"/>
    <w:multiLevelType w:val="hybridMultilevel"/>
    <w:tmpl w:val="959AB37C"/>
    <w:lvl w:ilvl="0" w:tplc="52A60A1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8341BE"/>
    <w:multiLevelType w:val="hybridMultilevel"/>
    <w:tmpl w:val="2DB25D26"/>
    <w:lvl w:ilvl="0" w:tplc="09185B02">
      <w:start w:val="1"/>
      <w:numFmt w:val="decimal"/>
      <w:lvlText w:val="%1."/>
      <w:lvlJc w:val="left"/>
      <w:pPr>
        <w:tabs>
          <w:tab w:val="num" w:pos="1800"/>
        </w:tabs>
        <w:ind w:left="1800" w:hanging="108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8" w15:restartNumberingAfterBreak="0">
    <w:nsid w:val="60F25D28"/>
    <w:multiLevelType w:val="hybridMultilevel"/>
    <w:tmpl w:val="397A8544"/>
    <w:lvl w:ilvl="0" w:tplc="70FE21BA">
      <w:start w:val="1"/>
      <w:numFmt w:val="decimal"/>
      <w:lvlText w:val="%1."/>
      <w:lvlJc w:val="left"/>
      <w:pPr>
        <w:ind w:left="720" w:hanging="360"/>
      </w:pPr>
      <w:rPr>
        <w:rFonts w:hint="default"/>
        <w:color w:val="2D2D31"/>
        <w:w w:val="105"/>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4CE5321"/>
    <w:multiLevelType w:val="multilevel"/>
    <w:tmpl w:val="21FE72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lowerLetter"/>
      <w:lvlText w:val="%3."/>
      <w:lvlJc w:val="left"/>
      <w:pPr>
        <w:tabs>
          <w:tab w:val="num" w:pos="2160"/>
        </w:tabs>
        <w:ind w:left="2160" w:hanging="360"/>
      </w:pPr>
      <w:rPr>
        <w:rFonts w:ascii="Times New Roman" w:eastAsia="Times New Roman" w:hAnsi="Times New Roman" w:cs="Times New Roman"/>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7"/>
  </w:num>
  <w:num w:numId="4">
    <w:abstractNumId w:val="5"/>
  </w:num>
  <w:num w:numId="5">
    <w:abstractNumId w:val="3"/>
  </w:num>
  <w:num w:numId="6">
    <w:abstractNumId w:val="25"/>
  </w:num>
  <w:num w:numId="7">
    <w:abstractNumId w:val="8"/>
  </w:num>
  <w:num w:numId="8">
    <w:abstractNumId w:val="14"/>
  </w:num>
  <w:num w:numId="9">
    <w:abstractNumId w:val="15"/>
  </w:num>
  <w:num w:numId="10">
    <w:abstractNumId w:val="13"/>
  </w:num>
  <w:num w:numId="11">
    <w:abstractNumId w:val="10"/>
  </w:num>
  <w:num w:numId="12">
    <w:abstractNumId w:val="22"/>
  </w:num>
  <w:num w:numId="13">
    <w:abstractNumId w:val="26"/>
  </w:num>
  <w:num w:numId="14">
    <w:abstractNumId w:val="19"/>
  </w:num>
  <w:num w:numId="15">
    <w:abstractNumId w:val="1"/>
  </w:num>
  <w:num w:numId="16">
    <w:abstractNumId w:val="4"/>
  </w:num>
  <w:num w:numId="17">
    <w:abstractNumId w:val="24"/>
  </w:num>
  <w:num w:numId="18">
    <w:abstractNumId w:val="21"/>
  </w:num>
  <w:num w:numId="19">
    <w:abstractNumId w:val="29"/>
  </w:num>
  <w:num w:numId="20">
    <w:abstractNumId w:val="16"/>
  </w:num>
  <w:num w:numId="21">
    <w:abstractNumId w:val="20"/>
  </w:num>
  <w:num w:numId="22">
    <w:abstractNumId w:val="18"/>
  </w:num>
  <w:num w:numId="2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3"/>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9"/>
  </w:num>
  <w:num w:numId="30">
    <w:abstractNumId w:val="6"/>
  </w:num>
  <w:num w:numId="31">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1CE"/>
    <w:rsid w:val="0000145C"/>
    <w:rsid w:val="0000205F"/>
    <w:rsid w:val="00002716"/>
    <w:rsid w:val="000031B1"/>
    <w:rsid w:val="00003996"/>
    <w:rsid w:val="00003E09"/>
    <w:rsid w:val="0000408F"/>
    <w:rsid w:val="000047B3"/>
    <w:rsid w:val="00004DF4"/>
    <w:rsid w:val="00005947"/>
    <w:rsid w:val="00005D20"/>
    <w:rsid w:val="00005F60"/>
    <w:rsid w:val="000066B0"/>
    <w:rsid w:val="00006B1D"/>
    <w:rsid w:val="00006FF5"/>
    <w:rsid w:val="000075F2"/>
    <w:rsid w:val="000101DD"/>
    <w:rsid w:val="00010DE6"/>
    <w:rsid w:val="000125B4"/>
    <w:rsid w:val="000125FE"/>
    <w:rsid w:val="00014501"/>
    <w:rsid w:val="0001509D"/>
    <w:rsid w:val="00016790"/>
    <w:rsid w:val="00016F13"/>
    <w:rsid w:val="00016FBF"/>
    <w:rsid w:val="00017300"/>
    <w:rsid w:val="00017D6D"/>
    <w:rsid w:val="00020AF1"/>
    <w:rsid w:val="00022B8D"/>
    <w:rsid w:val="00022BEE"/>
    <w:rsid w:val="000231C9"/>
    <w:rsid w:val="00023B94"/>
    <w:rsid w:val="00024C77"/>
    <w:rsid w:val="00024EB0"/>
    <w:rsid w:val="00026420"/>
    <w:rsid w:val="000266C9"/>
    <w:rsid w:val="00026E8E"/>
    <w:rsid w:val="0003019A"/>
    <w:rsid w:val="00030795"/>
    <w:rsid w:val="00031360"/>
    <w:rsid w:val="00032965"/>
    <w:rsid w:val="00033BE5"/>
    <w:rsid w:val="00033C9B"/>
    <w:rsid w:val="000345B5"/>
    <w:rsid w:val="0003488F"/>
    <w:rsid w:val="00034BC1"/>
    <w:rsid w:val="00040BF6"/>
    <w:rsid w:val="0004184D"/>
    <w:rsid w:val="00041BC0"/>
    <w:rsid w:val="00042F84"/>
    <w:rsid w:val="00043D99"/>
    <w:rsid w:val="00043FAB"/>
    <w:rsid w:val="000460AC"/>
    <w:rsid w:val="00046933"/>
    <w:rsid w:val="000474C1"/>
    <w:rsid w:val="00047B28"/>
    <w:rsid w:val="0005002B"/>
    <w:rsid w:val="000502E7"/>
    <w:rsid w:val="00050B3A"/>
    <w:rsid w:val="00050DBB"/>
    <w:rsid w:val="00050DD6"/>
    <w:rsid w:val="00051E43"/>
    <w:rsid w:val="000524D1"/>
    <w:rsid w:val="000528D3"/>
    <w:rsid w:val="00053127"/>
    <w:rsid w:val="00055420"/>
    <w:rsid w:val="00055568"/>
    <w:rsid w:val="00057CE2"/>
    <w:rsid w:val="000609C5"/>
    <w:rsid w:val="00060C42"/>
    <w:rsid w:val="00061933"/>
    <w:rsid w:val="00063215"/>
    <w:rsid w:val="00064236"/>
    <w:rsid w:val="00064751"/>
    <w:rsid w:val="00064AEE"/>
    <w:rsid w:val="0006501F"/>
    <w:rsid w:val="00065DE6"/>
    <w:rsid w:val="0006641B"/>
    <w:rsid w:val="00066BDD"/>
    <w:rsid w:val="000670A1"/>
    <w:rsid w:val="00067FA1"/>
    <w:rsid w:val="0007124B"/>
    <w:rsid w:val="00071E27"/>
    <w:rsid w:val="00074BC2"/>
    <w:rsid w:val="00076B74"/>
    <w:rsid w:val="000809AE"/>
    <w:rsid w:val="00080B6B"/>
    <w:rsid w:val="00080CCA"/>
    <w:rsid w:val="00081B59"/>
    <w:rsid w:val="00081DCA"/>
    <w:rsid w:val="00082435"/>
    <w:rsid w:val="0008402A"/>
    <w:rsid w:val="00084380"/>
    <w:rsid w:val="00084B0B"/>
    <w:rsid w:val="00085CE6"/>
    <w:rsid w:val="000868ED"/>
    <w:rsid w:val="0009020D"/>
    <w:rsid w:val="000906AA"/>
    <w:rsid w:val="00090A14"/>
    <w:rsid w:val="00093BE6"/>
    <w:rsid w:val="00095975"/>
    <w:rsid w:val="00095DB0"/>
    <w:rsid w:val="00096F2D"/>
    <w:rsid w:val="000972C6"/>
    <w:rsid w:val="00097BDB"/>
    <w:rsid w:val="00097F6A"/>
    <w:rsid w:val="000A116D"/>
    <w:rsid w:val="000A21F0"/>
    <w:rsid w:val="000A2CE3"/>
    <w:rsid w:val="000A3ECB"/>
    <w:rsid w:val="000A43EF"/>
    <w:rsid w:val="000A533F"/>
    <w:rsid w:val="000A6F20"/>
    <w:rsid w:val="000A7B9C"/>
    <w:rsid w:val="000B0951"/>
    <w:rsid w:val="000B3786"/>
    <w:rsid w:val="000B37DB"/>
    <w:rsid w:val="000B5A54"/>
    <w:rsid w:val="000C04F4"/>
    <w:rsid w:val="000C27F8"/>
    <w:rsid w:val="000C286C"/>
    <w:rsid w:val="000C2C2B"/>
    <w:rsid w:val="000C360B"/>
    <w:rsid w:val="000C3E10"/>
    <w:rsid w:val="000C3EDF"/>
    <w:rsid w:val="000C740D"/>
    <w:rsid w:val="000D065A"/>
    <w:rsid w:val="000D0CD9"/>
    <w:rsid w:val="000D1BCF"/>
    <w:rsid w:val="000D3472"/>
    <w:rsid w:val="000D3902"/>
    <w:rsid w:val="000D424E"/>
    <w:rsid w:val="000D6B08"/>
    <w:rsid w:val="000D74B8"/>
    <w:rsid w:val="000E268A"/>
    <w:rsid w:val="000E3326"/>
    <w:rsid w:val="000E3444"/>
    <w:rsid w:val="000E4310"/>
    <w:rsid w:val="000E505F"/>
    <w:rsid w:val="000E510E"/>
    <w:rsid w:val="000E54E3"/>
    <w:rsid w:val="000E558B"/>
    <w:rsid w:val="000E6F58"/>
    <w:rsid w:val="000E7277"/>
    <w:rsid w:val="000E7412"/>
    <w:rsid w:val="000E7738"/>
    <w:rsid w:val="000F2A43"/>
    <w:rsid w:val="000F2B21"/>
    <w:rsid w:val="000F30BC"/>
    <w:rsid w:val="000F3E5E"/>
    <w:rsid w:val="000F4DBC"/>
    <w:rsid w:val="000F5381"/>
    <w:rsid w:val="000F58FB"/>
    <w:rsid w:val="000F5BF9"/>
    <w:rsid w:val="000F627D"/>
    <w:rsid w:val="000F71A0"/>
    <w:rsid w:val="001033C7"/>
    <w:rsid w:val="001037C9"/>
    <w:rsid w:val="00105FEB"/>
    <w:rsid w:val="0010606A"/>
    <w:rsid w:val="00107083"/>
    <w:rsid w:val="001073E4"/>
    <w:rsid w:val="00107CDB"/>
    <w:rsid w:val="001107E2"/>
    <w:rsid w:val="00114160"/>
    <w:rsid w:val="00115C68"/>
    <w:rsid w:val="00116A82"/>
    <w:rsid w:val="00116E4F"/>
    <w:rsid w:val="001175E5"/>
    <w:rsid w:val="0012051C"/>
    <w:rsid w:val="001209E8"/>
    <w:rsid w:val="00120C2A"/>
    <w:rsid w:val="00123FC4"/>
    <w:rsid w:val="0012474F"/>
    <w:rsid w:val="00125796"/>
    <w:rsid w:val="00127D49"/>
    <w:rsid w:val="00130BB8"/>
    <w:rsid w:val="00130DCF"/>
    <w:rsid w:val="001310AC"/>
    <w:rsid w:val="00131494"/>
    <w:rsid w:val="001344FC"/>
    <w:rsid w:val="00135D54"/>
    <w:rsid w:val="00135ECC"/>
    <w:rsid w:val="0013627A"/>
    <w:rsid w:val="001364B4"/>
    <w:rsid w:val="00136508"/>
    <w:rsid w:val="001376DF"/>
    <w:rsid w:val="00140A6F"/>
    <w:rsid w:val="00140BCD"/>
    <w:rsid w:val="00141B80"/>
    <w:rsid w:val="0014226A"/>
    <w:rsid w:val="00142585"/>
    <w:rsid w:val="00142FD3"/>
    <w:rsid w:val="00144E6A"/>
    <w:rsid w:val="00146235"/>
    <w:rsid w:val="001464CD"/>
    <w:rsid w:val="00146BBC"/>
    <w:rsid w:val="001516EB"/>
    <w:rsid w:val="00152DBE"/>
    <w:rsid w:val="0015443F"/>
    <w:rsid w:val="00155B99"/>
    <w:rsid w:val="0015691D"/>
    <w:rsid w:val="00156A46"/>
    <w:rsid w:val="00160326"/>
    <w:rsid w:val="0016098F"/>
    <w:rsid w:val="00160C9E"/>
    <w:rsid w:val="00161EA9"/>
    <w:rsid w:val="00162718"/>
    <w:rsid w:val="001634DD"/>
    <w:rsid w:val="0016478F"/>
    <w:rsid w:val="00164C75"/>
    <w:rsid w:val="00165621"/>
    <w:rsid w:val="00167ADD"/>
    <w:rsid w:val="0017024E"/>
    <w:rsid w:val="00172B74"/>
    <w:rsid w:val="00172F21"/>
    <w:rsid w:val="001735D5"/>
    <w:rsid w:val="00173648"/>
    <w:rsid w:val="001740B4"/>
    <w:rsid w:val="00174220"/>
    <w:rsid w:val="00174A1F"/>
    <w:rsid w:val="00175D39"/>
    <w:rsid w:val="00176402"/>
    <w:rsid w:val="00176905"/>
    <w:rsid w:val="0017710B"/>
    <w:rsid w:val="0017717F"/>
    <w:rsid w:val="001774D6"/>
    <w:rsid w:val="00177A6A"/>
    <w:rsid w:val="001801DD"/>
    <w:rsid w:val="0018192E"/>
    <w:rsid w:val="0018234A"/>
    <w:rsid w:val="00182893"/>
    <w:rsid w:val="00182B32"/>
    <w:rsid w:val="00182E5C"/>
    <w:rsid w:val="00182EB2"/>
    <w:rsid w:val="00184177"/>
    <w:rsid w:val="001841AE"/>
    <w:rsid w:val="001862AD"/>
    <w:rsid w:val="00186F95"/>
    <w:rsid w:val="001879BD"/>
    <w:rsid w:val="00190866"/>
    <w:rsid w:val="00192008"/>
    <w:rsid w:val="00193B78"/>
    <w:rsid w:val="001941E4"/>
    <w:rsid w:val="00194539"/>
    <w:rsid w:val="001945E1"/>
    <w:rsid w:val="00196488"/>
    <w:rsid w:val="00196653"/>
    <w:rsid w:val="0019670B"/>
    <w:rsid w:val="001967EA"/>
    <w:rsid w:val="00196FBC"/>
    <w:rsid w:val="00197422"/>
    <w:rsid w:val="001A1655"/>
    <w:rsid w:val="001A26CA"/>
    <w:rsid w:val="001A322F"/>
    <w:rsid w:val="001A32A2"/>
    <w:rsid w:val="001A45E5"/>
    <w:rsid w:val="001A5E87"/>
    <w:rsid w:val="001A5FF6"/>
    <w:rsid w:val="001A6049"/>
    <w:rsid w:val="001A76CA"/>
    <w:rsid w:val="001A7B13"/>
    <w:rsid w:val="001B1F6E"/>
    <w:rsid w:val="001B29C2"/>
    <w:rsid w:val="001B2B8B"/>
    <w:rsid w:val="001B31B8"/>
    <w:rsid w:val="001B31D1"/>
    <w:rsid w:val="001B3400"/>
    <w:rsid w:val="001B4B5F"/>
    <w:rsid w:val="001B4D55"/>
    <w:rsid w:val="001B508A"/>
    <w:rsid w:val="001B6519"/>
    <w:rsid w:val="001B6F8B"/>
    <w:rsid w:val="001C0595"/>
    <w:rsid w:val="001C0B33"/>
    <w:rsid w:val="001C18BA"/>
    <w:rsid w:val="001C1CBC"/>
    <w:rsid w:val="001C233E"/>
    <w:rsid w:val="001C38D4"/>
    <w:rsid w:val="001C6109"/>
    <w:rsid w:val="001C7E89"/>
    <w:rsid w:val="001D00A1"/>
    <w:rsid w:val="001D083F"/>
    <w:rsid w:val="001D0FFB"/>
    <w:rsid w:val="001D1014"/>
    <w:rsid w:val="001D11DB"/>
    <w:rsid w:val="001D140D"/>
    <w:rsid w:val="001D15E7"/>
    <w:rsid w:val="001D1966"/>
    <w:rsid w:val="001D75E9"/>
    <w:rsid w:val="001D7C3C"/>
    <w:rsid w:val="001E40FD"/>
    <w:rsid w:val="001E5807"/>
    <w:rsid w:val="001E5E24"/>
    <w:rsid w:val="001E649C"/>
    <w:rsid w:val="001E6A81"/>
    <w:rsid w:val="001E6F09"/>
    <w:rsid w:val="001F1320"/>
    <w:rsid w:val="001F4A28"/>
    <w:rsid w:val="001F4B5A"/>
    <w:rsid w:val="001F52DF"/>
    <w:rsid w:val="001F5B13"/>
    <w:rsid w:val="001F5BF6"/>
    <w:rsid w:val="001F7011"/>
    <w:rsid w:val="002007F4"/>
    <w:rsid w:val="00200804"/>
    <w:rsid w:val="00201EFB"/>
    <w:rsid w:val="00203E3E"/>
    <w:rsid w:val="002051AB"/>
    <w:rsid w:val="00205DDB"/>
    <w:rsid w:val="002063A7"/>
    <w:rsid w:val="002067FD"/>
    <w:rsid w:val="00207281"/>
    <w:rsid w:val="00207537"/>
    <w:rsid w:val="0021055E"/>
    <w:rsid w:val="0021127B"/>
    <w:rsid w:val="00211557"/>
    <w:rsid w:val="002117CD"/>
    <w:rsid w:val="0021227E"/>
    <w:rsid w:val="00212FB8"/>
    <w:rsid w:val="002139BD"/>
    <w:rsid w:val="0021435F"/>
    <w:rsid w:val="00214B48"/>
    <w:rsid w:val="002157D0"/>
    <w:rsid w:val="00221F63"/>
    <w:rsid w:val="002224E7"/>
    <w:rsid w:val="002242BB"/>
    <w:rsid w:val="00230002"/>
    <w:rsid w:val="00230FD8"/>
    <w:rsid w:val="002324F3"/>
    <w:rsid w:val="00232AFD"/>
    <w:rsid w:val="00232C32"/>
    <w:rsid w:val="00235650"/>
    <w:rsid w:val="002360BE"/>
    <w:rsid w:val="0024041E"/>
    <w:rsid w:val="00240B84"/>
    <w:rsid w:val="00243A42"/>
    <w:rsid w:val="00246181"/>
    <w:rsid w:val="002462C9"/>
    <w:rsid w:val="00246F1B"/>
    <w:rsid w:val="00250011"/>
    <w:rsid w:val="00250F20"/>
    <w:rsid w:val="00250F22"/>
    <w:rsid w:val="0025174C"/>
    <w:rsid w:val="002522C9"/>
    <w:rsid w:val="002525E1"/>
    <w:rsid w:val="00253DD1"/>
    <w:rsid w:val="002549FA"/>
    <w:rsid w:val="002553AA"/>
    <w:rsid w:val="0025633D"/>
    <w:rsid w:val="00256FB7"/>
    <w:rsid w:val="00260441"/>
    <w:rsid w:val="00261300"/>
    <w:rsid w:val="00261765"/>
    <w:rsid w:val="00270A36"/>
    <w:rsid w:val="00270C19"/>
    <w:rsid w:val="00270F90"/>
    <w:rsid w:val="0027261A"/>
    <w:rsid w:val="00272CC4"/>
    <w:rsid w:val="002733DC"/>
    <w:rsid w:val="002738BA"/>
    <w:rsid w:val="00275524"/>
    <w:rsid w:val="00276CE1"/>
    <w:rsid w:val="0027730F"/>
    <w:rsid w:val="002779E4"/>
    <w:rsid w:val="002811E3"/>
    <w:rsid w:val="0028147C"/>
    <w:rsid w:val="002818A2"/>
    <w:rsid w:val="002835F2"/>
    <w:rsid w:val="00283D3E"/>
    <w:rsid w:val="00283E0E"/>
    <w:rsid w:val="00285036"/>
    <w:rsid w:val="00285AF3"/>
    <w:rsid w:val="00285B8E"/>
    <w:rsid w:val="002876F6"/>
    <w:rsid w:val="0029134D"/>
    <w:rsid w:val="002913BE"/>
    <w:rsid w:val="0029250D"/>
    <w:rsid w:val="00292F22"/>
    <w:rsid w:val="002930C2"/>
    <w:rsid w:val="0029465A"/>
    <w:rsid w:val="0029632F"/>
    <w:rsid w:val="002A0CEB"/>
    <w:rsid w:val="002A0D7E"/>
    <w:rsid w:val="002A0E97"/>
    <w:rsid w:val="002A31A6"/>
    <w:rsid w:val="002A3775"/>
    <w:rsid w:val="002A475F"/>
    <w:rsid w:val="002A5320"/>
    <w:rsid w:val="002A6870"/>
    <w:rsid w:val="002B024D"/>
    <w:rsid w:val="002B178B"/>
    <w:rsid w:val="002B1D34"/>
    <w:rsid w:val="002B1E49"/>
    <w:rsid w:val="002B2517"/>
    <w:rsid w:val="002B2D34"/>
    <w:rsid w:val="002B340D"/>
    <w:rsid w:val="002C0227"/>
    <w:rsid w:val="002C0594"/>
    <w:rsid w:val="002C2DDE"/>
    <w:rsid w:val="002C5457"/>
    <w:rsid w:val="002C548E"/>
    <w:rsid w:val="002C55CE"/>
    <w:rsid w:val="002C5CF1"/>
    <w:rsid w:val="002C6544"/>
    <w:rsid w:val="002D27F4"/>
    <w:rsid w:val="002D4991"/>
    <w:rsid w:val="002D5BE5"/>
    <w:rsid w:val="002D69FF"/>
    <w:rsid w:val="002E0450"/>
    <w:rsid w:val="002E2168"/>
    <w:rsid w:val="002E3552"/>
    <w:rsid w:val="002E35A6"/>
    <w:rsid w:val="002E3BB1"/>
    <w:rsid w:val="002E3CBB"/>
    <w:rsid w:val="002E480A"/>
    <w:rsid w:val="002E5ADB"/>
    <w:rsid w:val="002E651C"/>
    <w:rsid w:val="002E6E9C"/>
    <w:rsid w:val="002F0319"/>
    <w:rsid w:val="002F37B1"/>
    <w:rsid w:val="002F4130"/>
    <w:rsid w:val="002F4974"/>
    <w:rsid w:val="002F5CEB"/>
    <w:rsid w:val="002F61B9"/>
    <w:rsid w:val="002F6A62"/>
    <w:rsid w:val="002F711A"/>
    <w:rsid w:val="002F7589"/>
    <w:rsid w:val="00300B0C"/>
    <w:rsid w:val="00300BF6"/>
    <w:rsid w:val="00300FB2"/>
    <w:rsid w:val="003030A3"/>
    <w:rsid w:val="0030435F"/>
    <w:rsid w:val="00304702"/>
    <w:rsid w:val="003054E2"/>
    <w:rsid w:val="0030611E"/>
    <w:rsid w:val="00307413"/>
    <w:rsid w:val="0031003D"/>
    <w:rsid w:val="00310426"/>
    <w:rsid w:val="0031059D"/>
    <w:rsid w:val="003107D9"/>
    <w:rsid w:val="00313568"/>
    <w:rsid w:val="00314142"/>
    <w:rsid w:val="003143C2"/>
    <w:rsid w:val="00314FB5"/>
    <w:rsid w:val="0031567A"/>
    <w:rsid w:val="0032170C"/>
    <w:rsid w:val="00322E71"/>
    <w:rsid w:val="00324D72"/>
    <w:rsid w:val="003254E1"/>
    <w:rsid w:val="00325533"/>
    <w:rsid w:val="00325652"/>
    <w:rsid w:val="00330BB2"/>
    <w:rsid w:val="00330F1A"/>
    <w:rsid w:val="0033192F"/>
    <w:rsid w:val="00331F15"/>
    <w:rsid w:val="0033265B"/>
    <w:rsid w:val="00333EB7"/>
    <w:rsid w:val="00335C47"/>
    <w:rsid w:val="00337DC1"/>
    <w:rsid w:val="00340E7E"/>
    <w:rsid w:val="00341DCB"/>
    <w:rsid w:val="00342E01"/>
    <w:rsid w:val="00343391"/>
    <w:rsid w:val="003455F4"/>
    <w:rsid w:val="00345E12"/>
    <w:rsid w:val="00346539"/>
    <w:rsid w:val="00346C32"/>
    <w:rsid w:val="00346F38"/>
    <w:rsid w:val="00350A64"/>
    <w:rsid w:val="00353614"/>
    <w:rsid w:val="0035435F"/>
    <w:rsid w:val="00354B0B"/>
    <w:rsid w:val="00354F89"/>
    <w:rsid w:val="00355CE1"/>
    <w:rsid w:val="00357218"/>
    <w:rsid w:val="00357414"/>
    <w:rsid w:val="00357A51"/>
    <w:rsid w:val="00362109"/>
    <w:rsid w:val="003624BC"/>
    <w:rsid w:val="00362F20"/>
    <w:rsid w:val="0036370E"/>
    <w:rsid w:val="00363A23"/>
    <w:rsid w:val="00363B9B"/>
    <w:rsid w:val="00363BC3"/>
    <w:rsid w:val="00363D3D"/>
    <w:rsid w:val="0036479C"/>
    <w:rsid w:val="00364863"/>
    <w:rsid w:val="00366AFA"/>
    <w:rsid w:val="00366C8E"/>
    <w:rsid w:val="00370DCD"/>
    <w:rsid w:val="00371E02"/>
    <w:rsid w:val="00373973"/>
    <w:rsid w:val="00373B0F"/>
    <w:rsid w:val="003750A9"/>
    <w:rsid w:val="0037708A"/>
    <w:rsid w:val="003778EA"/>
    <w:rsid w:val="003813E5"/>
    <w:rsid w:val="003849BD"/>
    <w:rsid w:val="0038616B"/>
    <w:rsid w:val="003861E8"/>
    <w:rsid w:val="00386648"/>
    <w:rsid w:val="00387F63"/>
    <w:rsid w:val="003918CE"/>
    <w:rsid w:val="003930CC"/>
    <w:rsid w:val="0039480F"/>
    <w:rsid w:val="00394A66"/>
    <w:rsid w:val="00394C19"/>
    <w:rsid w:val="0039739A"/>
    <w:rsid w:val="003A23DA"/>
    <w:rsid w:val="003A24AF"/>
    <w:rsid w:val="003A2605"/>
    <w:rsid w:val="003A2D45"/>
    <w:rsid w:val="003A352F"/>
    <w:rsid w:val="003A5EE0"/>
    <w:rsid w:val="003A67FC"/>
    <w:rsid w:val="003B082E"/>
    <w:rsid w:val="003B1322"/>
    <w:rsid w:val="003B2636"/>
    <w:rsid w:val="003B418D"/>
    <w:rsid w:val="003B4E24"/>
    <w:rsid w:val="003B615E"/>
    <w:rsid w:val="003B671D"/>
    <w:rsid w:val="003B7504"/>
    <w:rsid w:val="003C1748"/>
    <w:rsid w:val="003C236C"/>
    <w:rsid w:val="003C2B39"/>
    <w:rsid w:val="003C4181"/>
    <w:rsid w:val="003C4606"/>
    <w:rsid w:val="003C4C9F"/>
    <w:rsid w:val="003C69EE"/>
    <w:rsid w:val="003C6B28"/>
    <w:rsid w:val="003C7D53"/>
    <w:rsid w:val="003D0927"/>
    <w:rsid w:val="003D10F4"/>
    <w:rsid w:val="003D2275"/>
    <w:rsid w:val="003D2359"/>
    <w:rsid w:val="003D273E"/>
    <w:rsid w:val="003D3F66"/>
    <w:rsid w:val="003D497A"/>
    <w:rsid w:val="003D5723"/>
    <w:rsid w:val="003D58C6"/>
    <w:rsid w:val="003D5B06"/>
    <w:rsid w:val="003D5ED8"/>
    <w:rsid w:val="003D6E86"/>
    <w:rsid w:val="003D7EDA"/>
    <w:rsid w:val="003E0B1E"/>
    <w:rsid w:val="003E130D"/>
    <w:rsid w:val="003E13AC"/>
    <w:rsid w:val="003E1B4D"/>
    <w:rsid w:val="003E1C97"/>
    <w:rsid w:val="003E1D05"/>
    <w:rsid w:val="003E29E0"/>
    <w:rsid w:val="003E3048"/>
    <w:rsid w:val="003E3473"/>
    <w:rsid w:val="003E3842"/>
    <w:rsid w:val="003E4381"/>
    <w:rsid w:val="003E728E"/>
    <w:rsid w:val="003F0683"/>
    <w:rsid w:val="003F12AE"/>
    <w:rsid w:val="003F13EC"/>
    <w:rsid w:val="003F3495"/>
    <w:rsid w:val="003F4152"/>
    <w:rsid w:val="003F5007"/>
    <w:rsid w:val="003F56E1"/>
    <w:rsid w:val="003F5B19"/>
    <w:rsid w:val="003F6264"/>
    <w:rsid w:val="003F62C7"/>
    <w:rsid w:val="00400A19"/>
    <w:rsid w:val="004025C5"/>
    <w:rsid w:val="00403250"/>
    <w:rsid w:val="0040330C"/>
    <w:rsid w:val="004047C2"/>
    <w:rsid w:val="00404C36"/>
    <w:rsid w:val="0040534B"/>
    <w:rsid w:val="004057B4"/>
    <w:rsid w:val="004059AE"/>
    <w:rsid w:val="00405C37"/>
    <w:rsid w:val="00406E17"/>
    <w:rsid w:val="0040725A"/>
    <w:rsid w:val="00410253"/>
    <w:rsid w:val="00410837"/>
    <w:rsid w:val="00410C93"/>
    <w:rsid w:val="00410E06"/>
    <w:rsid w:val="00413C3C"/>
    <w:rsid w:val="00414182"/>
    <w:rsid w:val="00414274"/>
    <w:rsid w:val="00414AE8"/>
    <w:rsid w:val="00414B9B"/>
    <w:rsid w:val="00417C4D"/>
    <w:rsid w:val="00420867"/>
    <w:rsid w:val="004209AC"/>
    <w:rsid w:val="00420C91"/>
    <w:rsid w:val="00421AB6"/>
    <w:rsid w:val="00421CFA"/>
    <w:rsid w:val="00421E43"/>
    <w:rsid w:val="00422062"/>
    <w:rsid w:val="00422C78"/>
    <w:rsid w:val="00422CEF"/>
    <w:rsid w:val="00423D7B"/>
    <w:rsid w:val="004251DD"/>
    <w:rsid w:val="00426907"/>
    <w:rsid w:val="00427064"/>
    <w:rsid w:val="00430A87"/>
    <w:rsid w:val="00430F7A"/>
    <w:rsid w:val="0043217E"/>
    <w:rsid w:val="004325D0"/>
    <w:rsid w:val="004332E1"/>
    <w:rsid w:val="004336E6"/>
    <w:rsid w:val="0043428A"/>
    <w:rsid w:val="00437516"/>
    <w:rsid w:val="00437539"/>
    <w:rsid w:val="004379AF"/>
    <w:rsid w:val="00437A54"/>
    <w:rsid w:val="00437F69"/>
    <w:rsid w:val="00440170"/>
    <w:rsid w:val="004416BF"/>
    <w:rsid w:val="00441A9B"/>
    <w:rsid w:val="00441C37"/>
    <w:rsid w:val="00442050"/>
    <w:rsid w:val="00442BD1"/>
    <w:rsid w:val="004432BD"/>
    <w:rsid w:val="00444060"/>
    <w:rsid w:val="00444926"/>
    <w:rsid w:val="00445561"/>
    <w:rsid w:val="00445CAF"/>
    <w:rsid w:val="00447115"/>
    <w:rsid w:val="00447B3B"/>
    <w:rsid w:val="00451322"/>
    <w:rsid w:val="00451879"/>
    <w:rsid w:val="004520CD"/>
    <w:rsid w:val="0045338D"/>
    <w:rsid w:val="00454B23"/>
    <w:rsid w:val="00454D23"/>
    <w:rsid w:val="00455385"/>
    <w:rsid w:val="004555C7"/>
    <w:rsid w:val="00456E32"/>
    <w:rsid w:val="004572C8"/>
    <w:rsid w:val="00457890"/>
    <w:rsid w:val="004601B5"/>
    <w:rsid w:val="004602A1"/>
    <w:rsid w:val="0046088E"/>
    <w:rsid w:val="00461A61"/>
    <w:rsid w:val="004626E0"/>
    <w:rsid w:val="004638EF"/>
    <w:rsid w:val="00464E85"/>
    <w:rsid w:val="00467C47"/>
    <w:rsid w:val="004704F2"/>
    <w:rsid w:val="00470AFF"/>
    <w:rsid w:val="00471BB3"/>
    <w:rsid w:val="00473895"/>
    <w:rsid w:val="00473B2E"/>
    <w:rsid w:val="0047431A"/>
    <w:rsid w:val="0047465A"/>
    <w:rsid w:val="004750FA"/>
    <w:rsid w:val="00476F11"/>
    <w:rsid w:val="00477784"/>
    <w:rsid w:val="004800A2"/>
    <w:rsid w:val="0048046F"/>
    <w:rsid w:val="00481C72"/>
    <w:rsid w:val="0048211D"/>
    <w:rsid w:val="004824CE"/>
    <w:rsid w:val="0048296C"/>
    <w:rsid w:val="00482C94"/>
    <w:rsid w:val="0048368A"/>
    <w:rsid w:val="0048500F"/>
    <w:rsid w:val="004869F9"/>
    <w:rsid w:val="004912F0"/>
    <w:rsid w:val="00493FA6"/>
    <w:rsid w:val="00494121"/>
    <w:rsid w:val="00494219"/>
    <w:rsid w:val="0049426F"/>
    <w:rsid w:val="0049427E"/>
    <w:rsid w:val="0049493E"/>
    <w:rsid w:val="00495035"/>
    <w:rsid w:val="004972B2"/>
    <w:rsid w:val="004972E0"/>
    <w:rsid w:val="004A013D"/>
    <w:rsid w:val="004A04B6"/>
    <w:rsid w:val="004A08EE"/>
    <w:rsid w:val="004A1408"/>
    <w:rsid w:val="004A2CC7"/>
    <w:rsid w:val="004A3B10"/>
    <w:rsid w:val="004A3CF3"/>
    <w:rsid w:val="004A4560"/>
    <w:rsid w:val="004A4E76"/>
    <w:rsid w:val="004A6235"/>
    <w:rsid w:val="004A68AC"/>
    <w:rsid w:val="004A6CD8"/>
    <w:rsid w:val="004A7FC5"/>
    <w:rsid w:val="004B1935"/>
    <w:rsid w:val="004B30B6"/>
    <w:rsid w:val="004B3BF0"/>
    <w:rsid w:val="004B42D9"/>
    <w:rsid w:val="004B465E"/>
    <w:rsid w:val="004B684E"/>
    <w:rsid w:val="004B6F59"/>
    <w:rsid w:val="004B7448"/>
    <w:rsid w:val="004B78E3"/>
    <w:rsid w:val="004B7F0F"/>
    <w:rsid w:val="004C120F"/>
    <w:rsid w:val="004C4A73"/>
    <w:rsid w:val="004C4A97"/>
    <w:rsid w:val="004C6A63"/>
    <w:rsid w:val="004C6B2C"/>
    <w:rsid w:val="004C7487"/>
    <w:rsid w:val="004D0EA9"/>
    <w:rsid w:val="004D0EB1"/>
    <w:rsid w:val="004D13FB"/>
    <w:rsid w:val="004D2110"/>
    <w:rsid w:val="004D2369"/>
    <w:rsid w:val="004D241C"/>
    <w:rsid w:val="004D25F5"/>
    <w:rsid w:val="004D2E3B"/>
    <w:rsid w:val="004D32EC"/>
    <w:rsid w:val="004D3618"/>
    <w:rsid w:val="004D3DE8"/>
    <w:rsid w:val="004D3F53"/>
    <w:rsid w:val="004D3F9C"/>
    <w:rsid w:val="004D414B"/>
    <w:rsid w:val="004D4F58"/>
    <w:rsid w:val="004D5361"/>
    <w:rsid w:val="004E00B8"/>
    <w:rsid w:val="004E0736"/>
    <w:rsid w:val="004E1C7D"/>
    <w:rsid w:val="004E1D05"/>
    <w:rsid w:val="004E22E0"/>
    <w:rsid w:val="004E23C3"/>
    <w:rsid w:val="004E2CFE"/>
    <w:rsid w:val="004E496D"/>
    <w:rsid w:val="004E4CB9"/>
    <w:rsid w:val="004E666E"/>
    <w:rsid w:val="004E6A13"/>
    <w:rsid w:val="004E704E"/>
    <w:rsid w:val="004E710B"/>
    <w:rsid w:val="004F04B7"/>
    <w:rsid w:val="004F055F"/>
    <w:rsid w:val="004F159C"/>
    <w:rsid w:val="004F1F50"/>
    <w:rsid w:val="004F2EEE"/>
    <w:rsid w:val="004F3C8F"/>
    <w:rsid w:val="004F47BA"/>
    <w:rsid w:val="004F7716"/>
    <w:rsid w:val="00500528"/>
    <w:rsid w:val="00503A17"/>
    <w:rsid w:val="00503AF7"/>
    <w:rsid w:val="005044B4"/>
    <w:rsid w:val="00505860"/>
    <w:rsid w:val="00505E3B"/>
    <w:rsid w:val="00505F9D"/>
    <w:rsid w:val="005063F9"/>
    <w:rsid w:val="00507B0B"/>
    <w:rsid w:val="00511270"/>
    <w:rsid w:val="0051151D"/>
    <w:rsid w:val="00511B69"/>
    <w:rsid w:val="005139A6"/>
    <w:rsid w:val="00514098"/>
    <w:rsid w:val="00514285"/>
    <w:rsid w:val="00514D53"/>
    <w:rsid w:val="00514D73"/>
    <w:rsid w:val="00515E22"/>
    <w:rsid w:val="005160BF"/>
    <w:rsid w:val="005208A3"/>
    <w:rsid w:val="00520919"/>
    <w:rsid w:val="005214DB"/>
    <w:rsid w:val="00524320"/>
    <w:rsid w:val="00524764"/>
    <w:rsid w:val="00524C15"/>
    <w:rsid w:val="0052503F"/>
    <w:rsid w:val="0052528F"/>
    <w:rsid w:val="0052574A"/>
    <w:rsid w:val="00526518"/>
    <w:rsid w:val="0052659F"/>
    <w:rsid w:val="00527643"/>
    <w:rsid w:val="005277A3"/>
    <w:rsid w:val="0052793A"/>
    <w:rsid w:val="005300E8"/>
    <w:rsid w:val="0053078C"/>
    <w:rsid w:val="00532A78"/>
    <w:rsid w:val="00532FAD"/>
    <w:rsid w:val="005332C5"/>
    <w:rsid w:val="00533F97"/>
    <w:rsid w:val="0053645D"/>
    <w:rsid w:val="0053688C"/>
    <w:rsid w:val="005372A3"/>
    <w:rsid w:val="00537CCA"/>
    <w:rsid w:val="00537D2A"/>
    <w:rsid w:val="00540614"/>
    <w:rsid w:val="00540C7B"/>
    <w:rsid w:val="00541277"/>
    <w:rsid w:val="005421CE"/>
    <w:rsid w:val="00542ABF"/>
    <w:rsid w:val="005442B0"/>
    <w:rsid w:val="00544C05"/>
    <w:rsid w:val="00544E58"/>
    <w:rsid w:val="005456A5"/>
    <w:rsid w:val="00546448"/>
    <w:rsid w:val="00546D94"/>
    <w:rsid w:val="00547030"/>
    <w:rsid w:val="00547659"/>
    <w:rsid w:val="0055189F"/>
    <w:rsid w:val="00552FAF"/>
    <w:rsid w:val="00553D8E"/>
    <w:rsid w:val="00553E41"/>
    <w:rsid w:val="0055417D"/>
    <w:rsid w:val="005554AD"/>
    <w:rsid w:val="0055585F"/>
    <w:rsid w:val="00556080"/>
    <w:rsid w:val="00556A11"/>
    <w:rsid w:val="0056034A"/>
    <w:rsid w:val="0056213C"/>
    <w:rsid w:val="00563E26"/>
    <w:rsid w:val="005640B5"/>
    <w:rsid w:val="00564121"/>
    <w:rsid w:val="00565563"/>
    <w:rsid w:val="00567645"/>
    <w:rsid w:val="0057115C"/>
    <w:rsid w:val="005713D5"/>
    <w:rsid w:val="00572BBF"/>
    <w:rsid w:val="00572FEB"/>
    <w:rsid w:val="005748ED"/>
    <w:rsid w:val="00574AFF"/>
    <w:rsid w:val="00576398"/>
    <w:rsid w:val="0057646B"/>
    <w:rsid w:val="00576E3B"/>
    <w:rsid w:val="00580170"/>
    <w:rsid w:val="005804FD"/>
    <w:rsid w:val="00580B6A"/>
    <w:rsid w:val="005819B5"/>
    <w:rsid w:val="00581A80"/>
    <w:rsid w:val="00582A95"/>
    <w:rsid w:val="005849D6"/>
    <w:rsid w:val="00584BF3"/>
    <w:rsid w:val="005856DA"/>
    <w:rsid w:val="005870F0"/>
    <w:rsid w:val="00587284"/>
    <w:rsid w:val="00587386"/>
    <w:rsid w:val="00587408"/>
    <w:rsid w:val="005878B3"/>
    <w:rsid w:val="005879CA"/>
    <w:rsid w:val="0059038D"/>
    <w:rsid w:val="005913AC"/>
    <w:rsid w:val="00591903"/>
    <w:rsid w:val="00591F5E"/>
    <w:rsid w:val="005920F5"/>
    <w:rsid w:val="00592484"/>
    <w:rsid w:val="005928B4"/>
    <w:rsid w:val="00592CD9"/>
    <w:rsid w:val="00593498"/>
    <w:rsid w:val="00594180"/>
    <w:rsid w:val="0059439D"/>
    <w:rsid w:val="005947B9"/>
    <w:rsid w:val="00596ADD"/>
    <w:rsid w:val="005A2CF7"/>
    <w:rsid w:val="005A2E7A"/>
    <w:rsid w:val="005A454B"/>
    <w:rsid w:val="005A4E3E"/>
    <w:rsid w:val="005A56DB"/>
    <w:rsid w:val="005A6776"/>
    <w:rsid w:val="005B33E5"/>
    <w:rsid w:val="005B370F"/>
    <w:rsid w:val="005B38B0"/>
    <w:rsid w:val="005B4202"/>
    <w:rsid w:val="005B50D0"/>
    <w:rsid w:val="005B70F9"/>
    <w:rsid w:val="005B727A"/>
    <w:rsid w:val="005C05FC"/>
    <w:rsid w:val="005C1B67"/>
    <w:rsid w:val="005C1BF7"/>
    <w:rsid w:val="005C3203"/>
    <w:rsid w:val="005C4B78"/>
    <w:rsid w:val="005C625F"/>
    <w:rsid w:val="005D029E"/>
    <w:rsid w:val="005D3C70"/>
    <w:rsid w:val="005D4872"/>
    <w:rsid w:val="005D584D"/>
    <w:rsid w:val="005E08B2"/>
    <w:rsid w:val="005E13E0"/>
    <w:rsid w:val="005E272E"/>
    <w:rsid w:val="005E3097"/>
    <w:rsid w:val="005E413C"/>
    <w:rsid w:val="005E48D5"/>
    <w:rsid w:val="005E531C"/>
    <w:rsid w:val="005F09DC"/>
    <w:rsid w:val="005F1E64"/>
    <w:rsid w:val="005F21CB"/>
    <w:rsid w:val="005F2ECD"/>
    <w:rsid w:val="005F386B"/>
    <w:rsid w:val="005F3AC3"/>
    <w:rsid w:val="005F4239"/>
    <w:rsid w:val="005F4B1D"/>
    <w:rsid w:val="00602AFF"/>
    <w:rsid w:val="00602D95"/>
    <w:rsid w:val="00602DC1"/>
    <w:rsid w:val="006033DA"/>
    <w:rsid w:val="00606394"/>
    <w:rsid w:val="00606572"/>
    <w:rsid w:val="00606F4F"/>
    <w:rsid w:val="00607EF1"/>
    <w:rsid w:val="00611380"/>
    <w:rsid w:val="006125D9"/>
    <w:rsid w:val="0061288A"/>
    <w:rsid w:val="00612BA2"/>
    <w:rsid w:val="006137E1"/>
    <w:rsid w:val="00616652"/>
    <w:rsid w:val="00621722"/>
    <w:rsid w:val="00621AA5"/>
    <w:rsid w:val="00623345"/>
    <w:rsid w:val="006234E7"/>
    <w:rsid w:val="00624331"/>
    <w:rsid w:val="006266F9"/>
    <w:rsid w:val="00626750"/>
    <w:rsid w:val="00627495"/>
    <w:rsid w:val="00631A1E"/>
    <w:rsid w:val="006331E3"/>
    <w:rsid w:val="0063329C"/>
    <w:rsid w:val="00633F92"/>
    <w:rsid w:val="006355A3"/>
    <w:rsid w:val="00635EED"/>
    <w:rsid w:val="00635FAD"/>
    <w:rsid w:val="00636F8C"/>
    <w:rsid w:val="006379F7"/>
    <w:rsid w:val="00637C27"/>
    <w:rsid w:val="0064006B"/>
    <w:rsid w:val="00640090"/>
    <w:rsid w:val="006403FA"/>
    <w:rsid w:val="0064049A"/>
    <w:rsid w:val="0064238B"/>
    <w:rsid w:val="00642780"/>
    <w:rsid w:val="00643A3C"/>
    <w:rsid w:val="00643F01"/>
    <w:rsid w:val="00645649"/>
    <w:rsid w:val="00645DF0"/>
    <w:rsid w:val="0065010C"/>
    <w:rsid w:val="00651DA7"/>
    <w:rsid w:val="00652656"/>
    <w:rsid w:val="00654128"/>
    <w:rsid w:val="00654662"/>
    <w:rsid w:val="00654C2F"/>
    <w:rsid w:val="00654E91"/>
    <w:rsid w:val="00657ABB"/>
    <w:rsid w:val="00657B8C"/>
    <w:rsid w:val="00660272"/>
    <w:rsid w:val="0066059F"/>
    <w:rsid w:val="006608CD"/>
    <w:rsid w:val="00660BA4"/>
    <w:rsid w:val="00660FB5"/>
    <w:rsid w:val="0066301A"/>
    <w:rsid w:val="0066316A"/>
    <w:rsid w:val="00663BB9"/>
    <w:rsid w:val="00664DC7"/>
    <w:rsid w:val="0066501B"/>
    <w:rsid w:val="006661F0"/>
    <w:rsid w:val="00670821"/>
    <w:rsid w:val="00670D29"/>
    <w:rsid w:val="00671278"/>
    <w:rsid w:val="006716B9"/>
    <w:rsid w:val="0067449B"/>
    <w:rsid w:val="006745BE"/>
    <w:rsid w:val="006749E4"/>
    <w:rsid w:val="006757B0"/>
    <w:rsid w:val="00675850"/>
    <w:rsid w:val="00675C6E"/>
    <w:rsid w:val="006765DA"/>
    <w:rsid w:val="00676A63"/>
    <w:rsid w:val="00676CE6"/>
    <w:rsid w:val="00676DB2"/>
    <w:rsid w:val="0068062F"/>
    <w:rsid w:val="00682A0E"/>
    <w:rsid w:val="006845DC"/>
    <w:rsid w:val="00686BC8"/>
    <w:rsid w:val="00686F6F"/>
    <w:rsid w:val="00687E21"/>
    <w:rsid w:val="0069295F"/>
    <w:rsid w:val="00693FDA"/>
    <w:rsid w:val="00695980"/>
    <w:rsid w:val="00695C04"/>
    <w:rsid w:val="0069610C"/>
    <w:rsid w:val="006965D1"/>
    <w:rsid w:val="00696E9F"/>
    <w:rsid w:val="006A032F"/>
    <w:rsid w:val="006A106F"/>
    <w:rsid w:val="006A252F"/>
    <w:rsid w:val="006A2A90"/>
    <w:rsid w:val="006A5189"/>
    <w:rsid w:val="006A5A54"/>
    <w:rsid w:val="006A5C8D"/>
    <w:rsid w:val="006A63D7"/>
    <w:rsid w:val="006A7022"/>
    <w:rsid w:val="006B1A7F"/>
    <w:rsid w:val="006B1C1A"/>
    <w:rsid w:val="006B2A1B"/>
    <w:rsid w:val="006B3968"/>
    <w:rsid w:val="006B42B7"/>
    <w:rsid w:val="006B52BC"/>
    <w:rsid w:val="006B565B"/>
    <w:rsid w:val="006B56CC"/>
    <w:rsid w:val="006B572A"/>
    <w:rsid w:val="006B6A37"/>
    <w:rsid w:val="006B7219"/>
    <w:rsid w:val="006B75F1"/>
    <w:rsid w:val="006C12A9"/>
    <w:rsid w:val="006C141E"/>
    <w:rsid w:val="006C2686"/>
    <w:rsid w:val="006C4E1D"/>
    <w:rsid w:val="006C6459"/>
    <w:rsid w:val="006C6F35"/>
    <w:rsid w:val="006C7AA7"/>
    <w:rsid w:val="006C7F5C"/>
    <w:rsid w:val="006D11AA"/>
    <w:rsid w:val="006D2187"/>
    <w:rsid w:val="006D4D60"/>
    <w:rsid w:val="006D69B0"/>
    <w:rsid w:val="006E14E2"/>
    <w:rsid w:val="006E2756"/>
    <w:rsid w:val="006E2A5D"/>
    <w:rsid w:val="006E2F05"/>
    <w:rsid w:val="006E4E4E"/>
    <w:rsid w:val="006E6A10"/>
    <w:rsid w:val="006E6FF4"/>
    <w:rsid w:val="006E7277"/>
    <w:rsid w:val="006E731A"/>
    <w:rsid w:val="006E7966"/>
    <w:rsid w:val="006F1249"/>
    <w:rsid w:val="006F1964"/>
    <w:rsid w:val="006F2AC8"/>
    <w:rsid w:val="006F3670"/>
    <w:rsid w:val="006F5035"/>
    <w:rsid w:val="006F515B"/>
    <w:rsid w:val="006F667E"/>
    <w:rsid w:val="006F722C"/>
    <w:rsid w:val="006F72BC"/>
    <w:rsid w:val="00700113"/>
    <w:rsid w:val="00700E8E"/>
    <w:rsid w:val="0070348C"/>
    <w:rsid w:val="0070393F"/>
    <w:rsid w:val="00704446"/>
    <w:rsid w:val="00704A88"/>
    <w:rsid w:val="0070531B"/>
    <w:rsid w:val="00706661"/>
    <w:rsid w:val="00707089"/>
    <w:rsid w:val="00707250"/>
    <w:rsid w:val="00710B79"/>
    <w:rsid w:val="00711D2F"/>
    <w:rsid w:val="007122B4"/>
    <w:rsid w:val="00712D35"/>
    <w:rsid w:val="00712D9E"/>
    <w:rsid w:val="007136FB"/>
    <w:rsid w:val="00713D2A"/>
    <w:rsid w:val="0071489B"/>
    <w:rsid w:val="007156E6"/>
    <w:rsid w:val="007215A6"/>
    <w:rsid w:val="0072173E"/>
    <w:rsid w:val="00721ACC"/>
    <w:rsid w:val="00721F67"/>
    <w:rsid w:val="007227B5"/>
    <w:rsid w:val="00722A9C"/>
    <w:rsid w:val="00725DF9"/>
    <w:rsid w:val="00726A06"/>
    <w:rsid w:val="00727544"/>
    <w:rsid w:val="00727D9D"/>
    <w:rsid w:val="00727FE2"/>
    <w:rsid w:val="007303D8"/>
    <w:rsid w:val="00730B1E"/>
    <w:rsid w:val="007315D6"/>
    <w:rsid w:val="00733213"/>
    <w:rsid w:val="00733D2B"/>
    <w:rsid w:val="00734567"/>
    <w:rsid w:val="00734BA7"/>
    <w:rsid w:val="00735825"/>
    <w:rsid w:val="007358BF"/>
    <w:rsid w:val="00737673"/>
    <w:rsid w:val="00740CC1"/>
    <w:rsid w:val="00740E35"/>
    <w:rsid w:val="0074243F"/>
    <w:rsid w:val="00743479"/>
    <w:rsid w:val="0074424E"/>
    <w:rsid w:val="0074461D"/>
    <w:rsid w:val="00745B6B"/>
    <w:rsid w:val="00750556"/>
    <w:rsid w:val="007506A8"/>
    <w:rsid w:val="00750B40"/>
    <w:rsid w:val="00750E42"/>
    <w:rsid w:val="007512EA"/>
    <w:rsid w:val="007547F0"/>
    <w:rsid w:val="00754A1D"/>
    <w:rsid w:val="00754A63"/>
    <w:rsid w:val="00755333"/>
    <w:rsid w:val="0075600F"/>
    <w:rsid w:val="00760637"/>
    <w:rsid w:val="007619A2"/>
    <w:rsid w:val="00761BC4"/>
    <w:rsid w:val="00762EA1"/>
    <w:rsid w:val="00763E61"/>
    <w:rsid w:val="007641B1"/>
    <w:rsid w:val="00764407"/>
    <w:rsid w:val="00765E34"/>
    <w:rsid w:val="00766C50"/>
    <w:rsid w:val="00767A5F"/>
    <w:rsid w:val="00767B51"/>
    <w:rsid w:val="00767BAC"/>
    <w:rsid w:val="00770DE6"/>
    <w:rsid w:val="0077120B"/>
    <w:rsid w:val="007718E6"/>
    <w:rsid w:val="00773223"/>
    <w:rsid w:val="00775352"/>
    <w:rsid w:val="0077624B"/>
    <w:rsid w:val="00780DF9"/>
    <w:rsid w:val="0078157E"/>
    <w:rsid w:val="007818A8"/>
    <w:rsid w:val="0078230B"/>
    <w:rsid w:val="00783656"/>
    <w:rsid w:val="00783660"/>
    <w:rsid w:val="0078503E"/>
    <w:rsid w:val="007855E0"/>
    <w:rsid w:val="007858A6"/>
    <w:rsid w:val="0078593E"/>
    <w:rsid w:val="0078599E"/>
    <w:rsid w:val="007869BD"/>
    <w:rsid w:val="00791054"/>
    <w:rsid w:val="00792093"/>
    <w:rsid w:val="007923C0"/>
    <w:rsid w:val="00795A80"/>
    <w:rsid w:val="00795CAA"/>
    <w:rsid w:val="00797981"/>
    <w:rsid w:val="00797AC3"/>
    <w:rsid w:val="007A0B0C"/>
    <w:rsid w:val="007A0FE6"/>
    <w:rsid w:val="007A2E87"/>
    <w:rsid w:val="007A340C"/>
    <w:rsid w:val="007A383D"/>
    <w:rsid w:val="007A4154"/>
    <w:rsid w:val="007A4B45"/>
    <w:rsid w:val="007A577C"/>
    <w:rsid w:val="007A64A5"/>
    <w:rsid w:val="007A6BDA"/>
    <w:rsid w:val="007A6EF8"/>
    <w:rsid w:val="007A7ABA"/>
    <w:rsid w:val="007A7ACF"/>
    <w:rsid w:val="007B0ACA"/>
    <w:rsid w:val="007B1278"/>
    <w:rsid w:val="007B1C9E"/>
    <w:rsid w:val="007B23B4"/>
    <w:rsid w:val="007B3347"/>
    <w:rsid w:val="007B36C0"/>
    <w:rsid w:val="007B6969"/>
    <w:rsid w:val="007B7A3A"/>
    <w:rsid w:val="007C007A"/>
    <w:rsid w:val="007C0395"/>
    <w:rsid w:val="007C06FC"/>
    <w:rsid w:val="007C0A9E"/>
    <w:rsid w:val="007C0CDE"/>
    <w:rsid w:val="007C1087"/>
    <w:rsid w:val="007C127B"/>
    <w:rsid w:val="007C1508"/>
    <w:rsid w:val="007C1997"/>
    <w:rsid w:val="007C2452"/>
    <w:rsid w:val="007C3042"/>
    <w:rsid w:val="007C33E1"/>
    <w:rsid w:val="007C3694"/>
    <w:rsid w:val="007C3F82"/>
    <w:rsid w:val="007C47F5"/>
    <w:rsid w:val="007C56F6"/>
    <w:rsid w:val="007C5DB8"/>
    <w:rsid w:val="007C6A9B"/>
    <w:rsid w:val="007C6AAF"/>
    <w:rsid w:val="007C7C3B"/>
    <w:rsid w:val="007D1DB2"/>
    <w:rsid w:val="007D25C2"/>
    <w:rsid w:val="007D267D"/>
    <w:rsid w:val="007D3308"/>
    <w:rsid w:val="007D4CBE"/>
    <w:rsid w:val="007D4E4D"/>
    <w:rsid w:val="007D5732"/>
    <w:rsid w:val="007D697A"/>
    <w:rsid w:val="007D6DDA"/>
    <w:rsid w:val="007D7DF3"/>
    <w:rsid w:val="007D7ED0"/>
    <w:rsid w:val="007E0662"/>
    <w:rsid w:val="007E0D7E"/>
    <w:rsid w:val="007E1696"/>
    <w:rsid w:val="007E3AD9"/>
    <w:rsid w:val="007E4458"/>
    <w:rsid w:val="007E4AAC"/>
    <w:rsid w:val="007E599F"/>
    <w:rsid w:val="007E6147"/>
    <w:rsid w:val="007E61DF"/>
    <w:rsid w:val="007E7358"/>
    <w:rsid w:val="007E745D"/>
    <w:rsid w:val="007E7657"/>
    <w:rsid w:val="007E7ECD"/>
    <w:rsid w:val="007F0483"/>
    <w:rsid w:val="007F100D"/>
    <w:rsid w:val="007F104F"/>
    <w:rsid w:val="007F20EF"/>
    <w:rsid w:val="007F2783"/>
    <w:rsid w:val="007F32A7"/>
    <w:rsid w:val="007F3561"/>
    <w:rsid w:val="007F5336"/>
    <w:rsid w:val="007F57C5"/>
    <w:rsid w:val="007F5880"/>
    <w:rsid w:val="007F7AE3"/>
    <w:rsid w:val="008005C5"/>
    <w:rsid w:val="00800B2A"/>
    <w:rsid w:val="0080212F"/>
    <w:rsid w:val="0080528B"/>
    <w:rsid w:val="00806ACA"/>
    <w:rsid w:val="00807F5C"/>
    <w:rsid w:val="00810D26"/>
    <w:rsid w:val="0081137D"/>
    <w:rsid w:val="0081248E"/>
    <w:rsid w:val="00812D28"/>
    <w:rsid w:val="00813973"/>
    <w:rsid w:val="008139BC"/>
    <w:rsid w:val="00813E24"/>
    <w:rsid w:val="008159D2"/>
    <w:rsid w:val="00816E37"/>
    <w:rsid w:val="0081758A"/>
    <w:rsid w:val="00817E72"/>
    <w:rsid w:val="00817F81"/>
    <w:rsid w:val="008217A0"/>
    <w:rsid w:val="00824158"/>
    <w:rsid w:val="0082429B"/>
    <w:rsid w:val="0082450F"/>
    <w:rsid w:val="008246C9"/>
    <w:rsid w:val="008253E4"/>
    <w:rsid w:val="0082567C"/>
    <w:rsid w:val="008256C6"/>
    <w:rsid w:val="00825DFE"/>
    <w:rsid w:val="00826E6B"/>
    <w:rsid w:val="00827E94"/>
    <w:rsid w:val="00830BE7"/>
    <w:rsid w:val="00832470"/>
    <w:rsid w:val="00834715"/>
    <w:rsid w:val="00834AB9"/>
    <w:rsid w:val="0083542A"/>
    <w:rsid w:val="0083552E"/>
    <w:rsid w:val="00835B07"/>
    <w:rsid w:val="00837E0E"/>
    <w:rsid w:val="00843956"/>
    <w:rsid w:val="00844116"/>
    <w:rsid w:val="008443C6"/>
    <w:rsid w:val="00844EE3"/>
    <w:rsid w:val="00844FB5"/>
    <w:rsid w:val="008458E4"/>
    <w:rsid w:val="008459BA"/>
    <w:rsid w:val="00845C41"/>
    <w:rsid w:val="00850521"/>
    <w:rsid w:val="00852269"/>
    <w:rsid w:val="008523BF"/>
    <w:rsid w:val="008550AE"/>
    <w:rsid w:val="0085749B"/>
    <w:rsid w:val="0085776D"/>
    <w:rsid w:val="0086080C"/>
    <w:rsid w:val="008609E6"/>
    <w:rsid w:val="00861FE4"/>
    <w:rsid w:val="00862945"/>
    <w:rsid w:val="00862D19"/>
    <w:rsid w:val="00863126"/>
    <w:rsid w:val="00863A32"/>
    <w:rsid w:val="00871EBE"/>
    <w:rsid w:val="00872320"/>
    <w:rsid w:val="00873501"/>
    <w:rsid w:val="008756A9"/>
    <w:rsid w:val="0087590A"/>
    <w:rsid w:val="00875CC5"/>
    <w:rsid w:val="008761B8"/>
    <w:rsid w:val="0087644B"/>
    <w:rsid w:val="0087698F"/>
    <w:rsid w:val="00876CDC"/>
    <w:rsid w:val="00881DF6"/>
    <w:rsid w:val="008823C0"/>
    <w:rsid w:val="00882B08"/>
    <w:rsid w:val="00886091"/>
    <w:rsid w:val="008869C3"/>
    <w:rsid w:val="008872E5"/>
    <w:rsid w:val="00890C9A"/>
    <w:rsid w:val="00890DD2"/>
    <w:rsid w:val="00890F08"/>
    <w:rsid w:val="00890FA5"/>
    <w:rsid w:val="00891067"/>
    <w:rsid w:val="008942D0"/>
    <w:rsid w:val="00894908"/>
    <w:rsid w:val="00895455"/>
    <w:rsid w:val="00895703"/>
    <w:rsid w:val="008962F1"/>
    <w:rsid w:val="00896D92"/>
    <w:rsid w:val="008A1FB7"/>
    <w:rsid w:val="008A28DF"/>
    <w:rsid w:val="008A4147"/>
    <w:rsid w:val="008A6359"/>
    <w:rsid w:val="008A6E80"/>
    <w:rsid w:val="008A74B3"/>
    <w:rsid w:val="008B192E"/>
    <w:rsid w:val="008B2368"/>
    <w:rsid w:val="008B2BE7"/>
    <w:rsid w:val="008B2D97"/>
    <w:rsid w:val="008B32B6"/>
    <w:rsid w:val="008B4617"/>
    <w:rsid w:val="008B49E2"/>
    <w:rsid w:val="008B63E6"/>
    <w:rsid w:val="008B6555"/>
    <w:rsid w:val="008B6B7E"/>
    <w:rsid w:val="008B6FDE"/>
    <w:rsid w:val="008B72C4"/>
    <w:rsid w:val="008B73EA"/>
    <w:rsid w:val="008B759B"/>
    <w:rsid w:val="008B7FD5"/>
    <w:rsid w:val="008C0973"/>
    <w:rsid w:val="008C1243"/>
    <w:rsid w:val="008C254A"/>
    <w:rsid w:val="008C2A1B"/>
    <w:rsid w:val="008C357E"/>
    <w:rsid w:val="008C45C2"/>
    <w:rsid w:val="008C5626"/>
    <w:rsid w:val="008C566C"/>
    <w:rsid w:val="008C61D6"/>
    <w:rsid w:val="008C7F91"/>
    <w:rsid w:val="008D0D04"/>
    <w:rsid w:val="008D0D1F"/>
    <w:rsid w:val="008D17F8"/>
    <w:rsid w:val="008D252A"/>
    <w:rsid w:val="008D2958"/>
    <w:rsid w:val="008D2B62"/>
    <w:rsid w:val="008D2CDD"/>
    <w:rsid w:val="008D4276"/>
    <w:rsid w:val="008D59CD"/>
    <w:rsid w:val="008E112A"/>
    <w:rsid w:val="008E1B15"/>
    <w:rsid w:val="008E2E07"/>
    <w:rsid w:val="008E4B2B"/>
    <w:rsid w:val="008E4E6A"/>
    <w:rsid w:val="008E4FC7"/>
    <w:rsid w:val="008E54DB"/>
    <w:rsid w:val="008E5632"/>
    <w:rsid w:val="008E753E"/>
    <w:rsid w:val="008E7C79"/>
    <w:rsid w:val="008E7ED1"/>
    <w:rsid w:val="008F472D"/>
    <w:rsid w:val="008F6643"/>
    <w:rsid w:val="009019B3"/>
    <w:rsid w:val="009027C5"/>
    <w:rsid w:val="00904DE9"/>
    <w:rsid w:val="00906871"/>
    <w:rsid w:val="00907D75"/>
    <w:rsid w:val="009115C3"/>
    <w:rsid w:val="00911EEC"/>
    <w:rsid w:val="00912893"/>
    <w:rsid w:val="009136F0"/>
    <w:rsid w:val="009146CB"/>
    <w:rsid w:val="00914F13"/>
    <w:rsid w:val="009172D1"/>
    <w:rsid w:val="00920BAC"/>
    <w:rsid w:val="00920E7D"/>
    <w:rsid w:val="00923B6C"/>
    <w:rsid w:val="0092436C"/>
    <w:rsid w:val="009248C0"/>
    <w:rsid w:val="009250F0"/>
    <w:rsid w:val="009255B3"/>
    <w:rsid w:val="00926006"/>
    <w:rsid w:val="0092701C"/>
    <w:rsid w:val="00927448"/>
    <w:rsid w:val="00927995"/>
    <w:rsid w:val="009308B2"/>
    <w:rsid w:val="00930944"/>
    <w:rsid w:val="00931BDC"/>
    <w:rsid w:val="009320ED"/>
    <w:rsid w:val="0093358F"/>
    <w:rsid w:val="009349B0"/>
    <w:rsid w:val="00935CB5"/>
    <w:rsid w:val="0093697A"/>
    <w:rsid w:val="00937069"/>
    <w:rsid w:val="009372E6"/>
    <w:rsid w:val="0093762E"/>
    <w:rsid w:val="0094010B"/>
    <w:rsid w:val="0094029B"/>
    <w:rsid w:val="009408F1"/>
    <w:rsid w:val="009414CD"/>
    <w:rsid w:val="00941508"/>
    <w:rsid w:val="00941DBC"/>
    <w:rsid w:val="00943C32"/>
    <w:rsid w:val="00944DFF"/>
    <w:rsid w:val="009454E7"/>
    <w:rsid w:val="00946272"/>
    <w:rsid w:val="00946853"/>
    <w:rsid w:val="00947465"/>
    <w:rsid w:val="00953D55"/>
    <w:rsid w:val="00953E0B"/>
    <w:rsid w:val="00954406"/>
    <w:rsid w:val="0095452C"/>
    <w:rsid w:val="00955834"/>
    <w:rsid w:val="00956513"/>
    <w:rsid w:val="00957EA9"/>
    <w:rsid w:val="0096169F"/>
    <w:rsid w:val="0096307F"/>
    <w:rsid w:val="00963C32"/>
    <w:rsid w:val="00963C65"/>
    <w:rsid w:val="00963E7D"/>
    <w:rsid w:val="0096513C"/>
    <w:rsid w:val="00966D8B"/>
    <w:rsid w:val="009709CE"/>
    <w:rsid w:val="00971B22"/>
    <w:rsid w:val="00971C79"/>
    <w:rsid w:val="009725AF"/>
    <w:rsid w:val="00972672"/>
    <w:rsid w:val="009727A0"/>
    <w:rsid w:val="009736EA"/>
    <w:rsid w:val="009749C8"/>
    <w:rsid w:val="00975176"/>
    <w:rsid w:val="009756EB"/>
    <w:rsid w:val="00976821"/>
    <w:rsid w:val="0097741F"/>
    <w:rsid w:val="00977A62"/>
    <w:rsid w:val="0098201E"/>
    <w:rsid w:val="00984B57"/>
    <w:rsid w:val="00985DF1"/>
    <w:rsid w:val="0098622D"/>
    <w:rsid w:val="00986CD2"/>
    <w:rsid w:val="00987EEF"/>
    <w:rsid w:val="00992632"/>
    <w:rsid w:val="00992D10"/>
    <w:rsid w:val="00992D86"/>
    <w:rsid w:val="00993340"/>
    <w:rsid w:val="009967DF"/>
    <w:rsid w:val="00996FF7"/>
    <w:rsid w:val="009A2005"/>
    <w:rsid w:val="009A218F"/>
    <w:rsid w:val="009A27C8"/>
    <w:rsid w:val="009A2FCE"/>
    <w:rsid w:val="009A456D"/>
    <w:rsid w:val="009A4A46"/>
    <w:rsid w:val="009A5D0B"/>
    <w:rsid w:val="009A6907"/>
    <w:rsid w:val="009A750F"/>
    <w:rsid w:val="009B072C"/>
    <w:rsid w:val="009B18C5"/>
    <w:rsid w:val="009B234F"/>
    <w:rsid w:val="009B443D"/>
    <w:rsid w:val="009B5A67"/>
    <w:rsid w:val="009B5AC0"/>
    <w:rsid w:val="009B5DA0"/>
    <w:rsid w:val="009C1739"/>
    <w:rsid w:val="009C273C"/>
    <w:rsid w:val="009C31EA"/>
    <w:rsid w:val="009C3ED0"/>
    <w:rsid w:val="009C485E"/>
    <w:rsid w:val="009D0325"/>
    <w:rsid w:val="009D099C"/>
    <w:rsid w:val="009D0D5B"/>
    <w:rsid w:val="009D1159"/>
    <w:rsid w:val="009D2296"/>
    <w:rsid w:val="009D2771"/>
    <w:rsid w:val="009D301C"/>
    <w:rsid w:val="009D3101"/>
    <w:rsid w:val="009D4634"/>
    <w:rsid w:val="009D5BFC"/>
    <w:rsid w:val="009E00E1"/>
    <w:rsid w:val="009E07F7"/>
    <w:rsid w:val="009E3A9B"/>
    <w:rsid w:val="009E5B63"/>
    <w:rsid w:val="009E5D2C"/>
    <w:rsid w:val="009E6DDE"/>
    <w:rsid w:val="009E74E0"/>
    <w:rsid w:val="009E7B60"/>
    <w:rsid w:val="009F30FB"/>
    <w:rsid w:val="009F447C"/>
    <w:rsid w:val="009F463F"/>
    <w:rsid w:val="009F51F9"/>
    <w:rsid w:val="009F72B2"/>
    <w:rsid w:val="00A0030C"/>
    <w:rsid w:val="00A0047B"/>
    <w:rsid w:val="00A00684"/>
    <w:rsid w:val="00A00FD7"/>
    <w:rsid w:val="00A028C4"/>
    <w:rsid w:val="00A02AD7"/>
    <w:rsid w:val="00A0321F"/>
    <w:rsid w:val="00A03615"/>
    <w:rsid w:val="00A03C8B"/>
    <w:rsid w:val="00A06FFB"/>
    <w:rsid w:val="00A079E4"/>
    <w:rsid w:val="00A10743"/>
    <w:rsid w:val="00A11880"/>
    <w:rsid w:val="00A12901"/>
    <w:rsid w:val="00A1300A"/>
    <w:rsid w:val="00A131FD"/>
    <w:rsid w:val="00A139C5"/>
    <w:rsid w:val="00A13B51"/>
    <w:rsid w:val="00A13CBC"/>
    <w:rsid w:val="00A153E9"/>
    <w:rsid w:val="00A17861"/>
    <w:rsid w:val="00A20123"/>
    <w:rsid w:val="00A20492"/>
    <w:rsid w:val="00A20B23"/>
    <w:rsid w:val="00A20B35"/>
    <w:rsid w:val="00A218CF"/>
    <w:rsid w:val="00A22AC0"/>
    <w:rsid w:val="00A23030"/>
    <w:rsid w:val="00A23083"/>
    <w:rsid w:val="00A231A9"/>
    <w:rsid w:val="00A2433C"/>
    <w:rsid w:val="00A2443B"/>
    <w:rsid w:val="00A24B43"/>
    <w:rsid w:val="00A25D28"/>
    <w:rsid w:val="00A26399"/>
    <w:rsid w:val="00A26A3F"/>
    <w:rsid w:val="00A26F87"/>
    <w:rsid w:val="00A27E2F"/>
    <w:rsid w:val="00A27E7D"/>
    <w:rsid w:val="00A30E7B"/>
    <w:rsid w:val="00A31498"/>
    <w:rsid w:val="00A31954"/>
    <w:rsid w:val="00A31CD5"/>
    <w:rsid w:val="00A32F56"/>
    <w:rsid w:val="00A34514"/>
    <w:rsid w:val="00A3636C"/>
    <w:rsid w:val="00A408E4"/>
    <w:rsid w:val="00A40AF0"/>
    <w:rsid w:val="00A41C2B"/>
    <w:rsid w:val="00A426DE"/>
    <w:rsid w:val="00A43B22"/>
    <w:rsid w:val="00A444F9"/>
    <w:rsid w:val="00A4547C"/>
    <w:rsid w:val="00A45B3C"/>
    <w:rsid w:val="00A46470"/>
    <w:rsid w:val="00A46D2B"/>
    <w:rsid w:val="00A47854"/>
    <w:rsid w:val="00A47AA4"/>
    <w:rsid w:val="00A50463"/>
    <w:rsid w:val="00A5175C"/>
    <w:rsid w:val="00A52975"/>
    <w:rsid w:val="00A531D7"/>
    <w:rsid w:val="00A564A5"/>
    <w:rsid w:val="00A569F3"/>
    <w:rsid w:val="00A6214D"/>
    <w:rsid w:val="00A63403"/>
    <w:rsid w:val="00A63E9B"/>
    <w:rsid w:val="00A64038"/>
    <w:rsid w:val="00A6441D"/>
    <w:rsid w:val="00A6487E"/>
    <w:rsid w:val="00A65135"/>
    <w:rsid w:val="00A66491"/>
    <w:rsid w:val="00A6665E"/>
    <w:rsid w:val="00A669CE"/>
    <w:rsid w:val="00A67802"/>
    <w:rsid w:val="00A704AA"/>
    <w:rsid w:val="00A73455"/>
    <w:rsid w:val="00A739DF"/>
    <w:rsid w:val="00A73A8F"/>
    <w:rsid w:val="00A73BAD"/>
    <w:rsid w:val="00A74FE4"/>
    <w:rsid w:val="00A754C6"/>
    <w:rsid w:val="00A8024A"/>
    <w:rsid w:val="00A807C1"/>
    <w:rsid w:val="00A83617"/>
    <w:rsid w:val="00A8387A"/>
    <w:rsid w:val="00A83A26"/>
    <w:rsid w:val="00A8495C"/>
    <w:rsid w:val="00A84C5D"/>
    <w:rsid w:val="00A851A8"/>
    <w:rsid w:val="00A852A2"/>
    <w:rsid w:val="00A8561D"/>
    <w:rsid w:val="00A85880"/>
    <w:rsid w:val="00A85AE9"/>
    <w:rsid w:val="00A867D3"/>
    <w:rsid w:val="00A86DB9"/>
    <w:rsid w:val="00A8709D"/>
    <w:rsid w:val="00A901AE"/>
    <w:rsid w:val="00A91D32"/>
    <w:rsid w:val="00A938B7"/>
    <w:rsid w:val="00A94F4A"/>
    <w:rsid w:val="00A95196"/>
    <w:rsid w:val="00A95896"/>
    <w:rsid w:val="00A95F6A"/>
    <w:rsid w:val="00AA0872"/>
    <w:rsid w:val="00AA0DBC"/>
    <w:rsid w:val="00AA2286"/>
    <w:rsid w:val="00AA57A1"/>
    <w:rsid w:val="00AA5D88"/>
    <w:rsid w:val="00AA7C5D"/>
    <w:rsid w:val="00AA7E78"/>
    <w:rsid w:val="00AB003C"/>
    <w:rsid w:val="00AB018A"/>
    <w:rsid w:val="00AB0DB1"/>
    <w:rsid w:val="00AB15A0"/>
    <w:rsid w:val="00AB1871"/>
    <w:rsid w:val="00AB47BE"/>
    <w:rsid w:val="00AB4C94"/>
    <w:rsid w:val="00AB515D"/>
    <w:rsid w:val="00AB5969"/>
    <w:rsid w:val="00AB5E75"/>
    <w:rsid w:val="00AB632D"/>
    <w:rsid w:val="00AB633A"/>
    <w:rsid w:val="00AB67AC"/>
    <w:rsid w:val="00AB6FF5"/>
    <w:rsid w:val="00AB7606"/>
    <w:rsid w:val="00AB7907"/>
    <w:rsid w:val="00AC14D3"/>
    <w:rsid w:val="00AC1BF9"/>
    <w:rsid w:val="00AC4BE6"/>
    <w:rsid w:val="00AC629A"/>
    <w:rsid w:val="00AC640B"/>
    <w:rsid w:val="00AC692D"/>
    <w:rsid w:val="00AD31BA"/>
    <w:rsid w:val="00AD3A40"/>
    <w:rsid w:val="00AD4C51"/>
    <w:rsid w:val="00AD5029"/>
    <w:rsid w:val="00AD7717"/>
    <w:rsid w:val="00AE1331"/>
    <w:rsid w:val="00AE1A2E"/>
    <w:rsid w:val="00AE1D6D"/>
    <w:rsid w:val="00AE3536"/>
    <w:rsid w:val="00AE42AA"/>
    <w:rsid w:val="00AE45F5"/>
    <w:rsid w:val="00AE47B3"/>
    <w:rsid w:val="00AE52AE"/>
    <w:rsid w:val="00AE73C5"/>
    <w:rsid w:val="00AE73D8"/>
    <w:rsid w:val="00AF11EC"/>
    <w:rsid w:val="00AF1476"/>
    <w:rsid w:val="00AF3301"/>
    <w:rsid w:val="00AF36F1"/>
    <w:rsid w:val="00AF56D3"/>
    <w:rsid w:val="00AF5FE5"/>
    <w:rsid w:val="00AF681A"/>
    <w:rsid w:val="00AF6A51"/>
    <w:rsid w:val="00AF7FBA"/>
    <w:rsid w:val="00B005D7"/>
    <w:rsid w:val="00B00850"/>
    <w:rsid w:val="00B0105F"/>
    <w:rsid w:val="00B0217D"/>
    <w:rsid w:val="00B02859"/>
    <w:rsid w:val="00B03752"/>
    <w:rsid w:val="00B03CE9"/>
    <w:rsid w:val="00B04B9E"/>
    <w:rsid w:val="00B04C27"/>
    <w:rsid w:val="00B04C57"/>
    <w:rsid w:val="00B071F0"/>
    <w:rsid w:val="00B10234"/>
    <w:rsid w:val="00B11C17"/>
    <w:rsid w:val="00B1256D"/>
    <w:rsid w:val="00B15D7A"/>
    <w:rsid w:val="00B16254"/>
    <w:rsid w:val="00B17858"/>
    <w:rsid w:val="00B17985"/>
    <w:rsid w:val="00B17D9A"/>
    <w:rsid w:val="00B21089"/>
    <w:rsid w:val="00B21FDB"/>
    <w:rsid w:val="00B224CC"/>
    <w:rsid w:val="00B23C00"/>
    <w:rsid w:val="00B23FCB"/>
    <w:rsid w:val="00B241CB"/>
    <w:rsid w:val="00B24B86"/>
    <w:rsid w:val="00B254EC"/>
    <w:rsid w:val="00B26B1C"/>
    <w:rsid w:val="00B27926"/>
    <w:rsid w:val="00B333C5"/>
    <w:rsid w:val="00B3497E"/>
    <w:rsid w:val="00B355BD"/>
    <w:rsid w:val="00B37C22"/>
    <w:rsid w:val="00B40EBA"/>
    <w:rsid w:val="00B418CD"/>
    <w:rsid w:val="00B4205E"/>
    <w:rsid w:val="00B4287C"/>
    <w:rsid w:val="00B43642"/>
    <w:rsid w:val="00B43AB9"/>
    <w:rsid w:val="00B43BC9"/>
    <w:rsid w:val="00B4400A"/>
    <w:rsid w:val="00B44F9E"/>
    <w:rsid w:val="00B46296"/>
    <w:rsid w:val="00B51882"/>
    <w:rsid w:val="00B52601"/>
    <w:rsid w:val="00B52A66"/>
    <w:rsid w:val="00B550E1"/>
    <w:rsid w:val="00B56E02"/>
    <w:rsid w:val="00B57CC9"/>
    <w:rsid w:val="00B57FF6"/>
    <w:rsid w:val="00B61B36"/>
    <w:rsid w:val="00B61EAB"/>
    <w:rsid w:val="00B63108"/>
    <w:rsid w:val="00B659D1"/>
    <w:rsid w:val="00B65A2A"/>
    <w:rsid w:val="00B65F91"/>
    <w:rsid w:val="00B661C2"/>
    <w:rsid w:val="00B66B98"/>
    <w:rsid w:val="00B6704B"/>
    <w:rsid w:val="00B67562"/>
    <w:rsid w:val="00B67600"/>
    <w:rsid w:val="00B6783D"/>
    <w:rsid w:val="00B67998"/>
    <w:rsid w:val="00B72319"/>
    <w:rsid w:val="00B7331B"/>
    <w:rsid w:val="00B73410"/>
    <w:rsid w:val="00B749BF"/>
    <w:rsid w:val="00B761B8"/>
    <w:rsid w:val="00B81843"/>
    <w:rsid w:val="00B82873"/>
    <w:rsid w:val="00B82D16"/>
    <w:rsid w:val="00B87B2B"/>
    <w:rsid w:val="00B90F76"/>
    <w:rsid w:val="00B9180C"/>
    <w:rsid w:val="00B921E5"/>
    <w:rsid w:val="00B927B3"/>
    <w:rsid w:val="00B92BBB"/>
    <w:rsid w:val="00B940BE"/>
    <w:rsid w:val="00B94C9F"/>
    <w:rsid w:val="00B96377"/>
    <w:rsid w:val="00B96A41"/>
    <w:rsid w:val="00B96AD6"/>
    <w:rsid w:val="00BA0274"/>
    <w:rsid w:val="00BA0B0B"/>
    <w:rsid w:val="00BA2229"/>
    <w:rsid w:val="00BA4CA4"/>
    <w:rsid w:val="00BA5FC0"/>
    <w:rsid w:val="00BA6D23"/>
    <w:rsid w:val="00BA700A"/>
    <w:rsid w:val="00BA7326"/>
    <w:rsid w:val="00BA75DB"/>
    <w:rsid w:val="00BB0123"/>
    <w:rsid w:val="00BB0AEE"/>
    <w:rsid w:val="00BB1003"/>
    <w:rsid w:val="00BB2B49"/>
    <w:rsid w:val="00BB3E9B"/>
    <w:rsid w:val="00BB444B"/>
    <w:rsid w:val="00BB4E67"/>
    <w:rsid w:val="00BB4E9B"/>
    <w:rsid w:val="00BB72F4"/>
    <w:rsid w:val="00BB7904"/>
    <w:rsid w:val="00BC08A1"/>
    <w:rsid w:val="00BC3846"/>
    <w:rsid w:val="00BC39FD"/>
    <w:rsid w:val="00BC4483"/>
    <w:rsid w:val="00BC4E01"/>
    <w:rsid w:val="00BC62BF"/>
    <w:rsid w:val="00BC63A9"/>
    <w:rsid w:val="00BC6988"/>
    <w:rsid w:val="00BC6B74"/>
    <w:rsid w:val="00BD0685"/>
    <w:rsid w:val="00BD1CD5"/>
    <w:rsid w:val="00BD3780"/>
    <w:rsid w:val="00BD4168"/>
    <w:rsid w:val="00BD498E"/>
    <w:rsid w:val="00BD542E"/>
    <w:rsid w:val="00BE059E"/>
    <w:rsid w:val="00BE0866"/>
    <w:rsid w:val="00BE3CFF"/>
    <w:rsid w:val="00BE5473"/>
    <w:rsid w:val="00BE7F84"/>
    <w:rsid w:val="00BF1675"/>
    <w:rsid w:val="00BF410A"/>
    <w:rsid w:val="00BF6B80"/>
    <w:rsid w:val="00BF7B26"/>
    <w:rsid w:val="00C02376"/>
    <w:rsid w:val="00C06321"/>
    <w:rsid w:val="00C07301"/>
    <w:rsid w:val="00C0735E"/>
    <w:rsid w:val="00C07FBE"/>
    <w:rsid w:val="00C10435"/>
    <w:rsid w:val="00C1064B"/>
    <w:rsid w:val="00C10F78"/>
    <w:rsid w:val="00C10F98"/>
    <w:rsid w:val="00C115B7"/>
    <w:rsid w:val="00C119D3"/>
    <w:rsid w:val="00C11A11"/>
    <w:rsid w:val="00C13ECC"/>
    <w:rsid w:val="00C145DB"/>
    <w:rsid w:val="00C1510A"/>
    <w:rsid w:val="00C154D9"/>
    <w:rsid w:val="00C158C1"/>
    <w:rsid w:val="00C17E4C"/>
    <w:rsid w:val="00C20A9E"/>
    <w:rsid w:val="00C20FBB"/>
    <w:rsid w:val="00C224A7"/>
    <w:rsid w:val="00C225F7"/>
    <w:rsid w:val="00C22B89"/>
    <w:rsid w:val="00C23EAA"/>
    <w:rsid w:val="00C2408C"/>
    <w:rsid w:val="00C241D3"/>
    <w:rsid w:val="00C244D4"/>
    <w:rsid w:val="00C2611B"/>
    <w:rsid w:val="00C269CE"/>
    <w:rsid w:val="00C27481"/>
    <w:rsid w:val="00C27B1C"/>
    <w:rsid w:val="00C30B77"/>
    <w:rsid w:val="00C30F3E"/>
    <w:rsid w:val="00C33831"/>
    <w:rsid w:val="00C36BC7"/>
    <w:rsid w:val="00C37DE7"/>
    <w:rsid w:val="00C40754"/>
    <w:rsid w:val="00C419E7"/>
    <w:rsid w:val="00C42A80"/>
    <w:rsid w:val="00C42DA5"/>
    <w:rsid w:val="00C44066"/>
    <w:rsid w:val="00C44120"/>
    <w:rsid w:val="00C447F3"/>
    <w:rsid w:val="00C451ED"/>
    <w:rsid w:val="00C45450"/>
    <w:rsid w:val="00C4789E"/>
    <w:rsid w:val="00C4792E"/>
    <w:rsid w:val="00C51B3A"/>
    <w:rsid w:val="00C51D8C"/>
    <w:rsid w:val="00C53258"/>
    <w:rsid w:val="00C53550"/>
    <w:rsid w:val="00C54023"/>
    <w:rsid w:val="00C5459D"/>
    <w:rsid w:val="00C55175"/>
    <w:rsid w:val="00C554F0"/>
    <w:rsid w:val="00C55C3F"/>
    <w:rsid w:val="00C56B8B"/>
    <w:rsid w:val="00C57D6D"/>
    <w:rsid w:val="00C60D4E"/>
    <w:rsid w:val="00C61D36"/>
    <w:rsid w:val="00C628F6"/>
    <w:rsid w:val="00C62CE0"/>
    <w:rsid w:val="00C64489"/>
    <w:rsid w:val="00C65206"/>
    <w:rsid w:val="00C65F27"/>
    <w:rsid w:val="00C7007F"/>
    <w:rsid w:val="00C70AE3"/>
    <w:rsid w:val="00C717EC"/>
    <w:rsid w:val="00C71B39"/>
    <w:rsid w:val="00C74AB9"/>
    <w:rsid w:val="00C76458"/>
    <w:rsid w:val="00C767C7"/>
    <w:rsid w:val="00C80BF1"/>
    <w:rsid w:val="00C81B83"/>
    <w:rsid w:val="00C81CB7"/>
    <w:rsid w:val="00C820E3"/>
    <w:rsid w:val="00C82533"/>
    <w:rsid w:val="00C839EB"/>
    <w:rsid w:val="00C83B90"/>
    <w:rsid w:val="00C83E8E"/>
    <w:rsid w:val="00C87EAA"/>
    <w:rsid w:val="00C87ED2"/>
    <w:rsid w:val="00C9124D"/>
    <w:rsid w:val="00C91ACA"/>
    <w:rsid w:val="00C91B31"/>
    <w:rsid w:val="00C9718D"/>
    <w:rsid w:val="00CA03CB"/>
    <w:rsid w:val="00CA15D2"/>
    <w:rsid w:val="00CA1DEC"/>
    <w:rsid w:val="00CA321C"/>
    <w:rsid w:val="00CA3324"/>
    <w:rsid w:val="00CA4A3E"/>
    <w:rsid w:val="00CA5432"/>
    <w:rsid w:val="00CA5B18"/>
    <w:rsid w:val="00CA6F9A"/>
    <w:rsid w:val="00CB4565"/>
    <w:rsid w:val="00CB7C00"/>
    <w:rsid w:val="00CC04FD"/>
    <w:rsid w:val="00CC0740"/>
    <w:rsid w:val="00CC140B"/>
    <w:rsid w:val="00CC1F89"/>
    <w:rsid w:val="00CC3E13"/>
    <w:rsid w:val="00CC44F4"/>
    <w:rsid w:val="00CC4A46"/>
    <w:rsid w:val="00CC4AD7"/>
    <w:rsid w:val="00CC50F0"/>
    <w:rsid w:val="00CC59E6"/>
    <w:rsid w:val="00CC5C90"/>
    <w:rsid w:val="00CC6917"/>
    <w:rsid w:val="00CD0535"/>
    <w:rsid w:val="00CD0F31"/>
    <w:rsid w:val="00CD2790"/>
    <w:rsid w:val="00CD32DA"/>
    <w:rsid w:val="00CD4EB7"/>
    <w:rsid w:val="00CD51C6"/>
    <w:rsid w:val="00CD69D7"/>
    <w:rsid w:val="00CD6AFA"/>
    <w:rsid w:val="00CD7633"/>
    <w:rsid w:val="00CD7DFF"/>
    <w:rsid w:val="00CE16B4"/>
    <w:rsid w:val="00CE1F76"/>
    <w:rsid w:val="00CE232C"/>
    <w:rsid w:val="00CE3E7A"/>
    <w:rsid w:val="00CE610C"/>
    <w:rsid w:val="00CE6CE4"/>
    <w:rsid w:val="00CF05FA"/>
    <w:rsid w:val="00CF10C7"/>
    <w:rsid w:val="00CF2703"/>
    <w:rsid w:val="00CF2816"/>
    <w:rsid w:val="00CF3519"/>
    <w:rsid w:val="00CF4972"/>
    <w:rsid w:val="00CF702A"/>
    <w:rsid w:val="00CF75DD"/>
    <w:rsid w:val="00D020DE"/>
    <w:rsid w:val="00D022DC"/>
    <w:rsid w:val="00D027E9"/>
    <w:rsid w:val="00D02B48"/>
    <w:rsid w:val="00D059EF"/>
    <w:rsid w:val="00D06212"/>
    <w:rsid w:val="00D06A44"/>
    <w:rsid w:val="00D06C97"/>
    <w:rsid w:val="00D07207"/>
    <w:rsid w:val="00D113B1"/>
    <w:rsid w:val="00D134BF"/>
    <w:rsid w:val="00D13891"/>
    <w:rsid w:val="00D13CDF"/>
    <w:rsid w:val="00D1539D"/>
    <w:rsid w:val="00D1565F"/>
    <w:rsid w:val="00D15E08"/>
    <w:rsid w:val="00D16923"/>
    <w:rsid w:val="00D17CAD"/>
    <w:rsid w:val="00D20A95"/>
    <w:rsid w:val="00D21BCC"/>
    <w:rsid w:val="00D24476"/>
    <w:rsid w:val="00D269B9"/>
    <w:rsid w:val="00D2784F"/>
    <w:rsid w:val="00D30368"/>
    <w:rsid w:val="00D31AD2"/>
    <w:rsid w:val="00D31E70"/>
    <w:rsid w:val="00D324C7"/>
    <w:rsid w:val="00D329DD"/>
    <w:rsid w:val="00D33095"/>
    <w:rsid w:val="00D346B9"/>
    <w:rsid w:val="00D356B2"/>
    <w:rsid w:val="00D35C61"/>
    <w:rsid w:val="00D41443"/>
    <w:rsid w:val="00D4248A"/>
    <w:rsid w:val="00D42C64"/>
    <w:rsid w:val="00D4383D"/>
    <w:rsid w:val="00D452F1"/>
    <w:rsid w:val="00D45443"/>
    <w:rsid w:val="00D4669D"/>
    <w:rsid w:val="00D51B87"/>
    <w:rsid w:val="00D51F24"/>
    <w:rsid w:val="00D52ED8"/>
    <w:rsid w:val="00D52FD7"/>
    <w:rsid w:val="00D538B5"/>
    <w:rsid w:val="00D539E8"/>
    <w:rsid w:val="00D53A5F"/>
    <w:rsid w:val="00D54226"/>
    <w:rsid w:val="00D542D3"/>
    <w:rsid w:val="00D56769"/>
    <w:rsid w:val="00D56A44"/>
    <w:rsid w:val="00D56B9A"/>
    <w:rsid w:val="00D56C90"/>
    <w:rsid w:val="00D56D0C"/>
    <w:rsid w:val="00D56E43"/>
    <w:rsid w:val="00D56EF5"/>
    <w:rsid w:val="00D61C6F"/>
    <w:rsid w:val="00D6295B"/>
    <w:rsid w:val="00D63171"/>
    <w:rsid w:val="00D63D9A"/>
    <w:rsid w:val="00D642D9"/>
    <w:rsid w:val="00D70042"/>
    <w:rsid w:val="00D70B19"/>
    <w:rsid w:val="00D71292"/>
    <w:rsid w:val="00D713E8"/>
    <w:rsid w:val="00D7150E"/>
    <w:rsid w:val="00D71CAA"/>
    <w:rsid w:val="00D72654"/>
    <w:rsid w:val="00D72C4F"/>
    <w:rsid w:val="00D733DF"/>
    <w:rsid w:val="00D73BD3"/>
    <w:rsid w:val="00D744DE"/>
    <w:rsid w:val="00D752B7"/>
    <w:rsid w:val="00D76B59"/>
    <w:rsid w:val="00D803C5"/>
    <w:rsid w:val="00D816B2"/>
    <w:rsid w:val="00D821C7"/>
    <w:rsid w:val="00D82F04"/>
    <w:rsid w:val="00D82FB9"/>
    <w:rsid w:val="00D83743"/>
    <w:rsid w:val="00D847C8"/>
    <w:rsid w:val="00D86267"/>
    <w:rsid w:val="00D87517"/>
    <w:rsid w:val="00D90EB4"/>
    <w:rsid w:val="00D923D3"/>
    <w:rsid w:val="00D93298"/>
    <w:rsid w:val="00D942BB"/>
    <w:rsid w:val="00D9556B"/>
    <w:rsid w:val="00D95A3F"/>
    <w:rsid w:val="00D978FE"/>
    <w:rsid w:val="00D97ACE"/>
    <w:rsid w:val="00DA1679"/>
    <w:rsid w:val="00DA2CFE"/>
    <w:rsid w:val="00DA6A8C"/>
    <w:rsid w:val="00DA7D53"/>
    <w:rsid w:val="00DB1263"/>
    <w:rsid w:val="00DB26D3"/>
    <w:rsid w:val="00DB2BED"/>
    <w:rsid w:val="00DB3F77"/>
    <w:rsid w:val="00DB430D"/>
    <w:rsid w:val="00DB44F1"/>
    <w:rsid w:val="00DB50C8"/>
    <w:rsid w:val="00DB51D5"/>
    <w:rsid w:val="00DB52FB"/>
    <w:rsid w:val="00DB57ED"/>
    <w:rsid w:val="00DB668F"/>
    <w:rsid w:val="00DB781F"/>
    <w:rsid w:val="00DB7F31"/>
    <w:rsid w:val="00DC06D4"/>
    <w:rsid w:val="00DC0C08"/>
    <w:rsid w:val="00DC130F"/>
    <w:rsid w:val="00DC2683"/>
    <w:rsid w:val="00DC3895"/>
    <w:rsid w:val="00DC38A7"/>
    <w:rsid w:val="00DC3AD3"/>
    <w:rsid w:val="00DC3F70"/>
    <w:rsid w:val="00DC43FD"/>
    <w:rsid w:val="00DC4653"/>
    <w:rsid w:val="00DC5997"/>
    <w:rsid w:val="00DC6D9E"/>
    <w:rsid w:val="00DD0F9C"/>
    <w:rsid w:val="00DD0FCB"/>
    <w:rsid w:val="00DD18E7"/>
    <w:rsid w:val="00DD209F"/>
    <w:rsid w:val="00DD6272"/>
    <w:rsid w:val="00DD7647"/>
    <w:rsid w:val="00DE122C"/>
    <w:rsid w:val="00DE2051"/>
    <w:rsid w:val="00DE2AD4"/>
    <w:rsid w:val="00DE2D14"/>
    <w:rsid w:val="00DE2D9E"/>
    <w:rsid w:val="00DE334D"/>
    <w:rsid w:val="00DE37FF"/>
    <w:rsid w:val="00DE4FC2"/>
    <w:rsid w:val="00DE59ED"/>
    <w:rsid w:val="00DE643A"/>
    <w:rsid w:val="00DE68DB"/>
    <w:rsid w:val="00DE6C57"/>
    <w:rsid w:val="00DF3325"/>
    <w:rsid w:val="00DF49D7"/>
    <w:rsid w:val="00DF59BE"/>
    <w:rsid w:val="00DF5E7C"/>
    <w:rsid w:val="00DF691E"/>
    <w:rsid w:val="00DF6AEB"/>
    <w:rsid w:val="00DF6D35"/>
    <w:rsid w:val="00DF6E12"/>
    <w:rsid w:val="00E01453"/>
    <w:rsid w:val="00E02D55"/>
    <w:rsid w:val="00E034AB"/>
    <w:rsid w:val="00E04769"/>
    <w:rsid w:val="00E04AFC"/>
    <w:rsid w:val="00E05ACC"/>
    <w:rsid w:val="00E05FA6"/>
    <w:rsid w:val="00E06C16"/>
    <w:rsid w:val="00E06D19"/>
    <w:rsid w:val="00E0701C"/>
    <w:rsid w:val="00E0732D"/>
    <w:rsid w:val="00E10409"/>
    <w:rsid w:val="00E10431"/>
    <w:rsid w:val="00E10867"/>
    <w:rsid w:val="00E111DD"/>
    <w:rsid w:val="00E11721"/>
    <w:rsid w:val="00E12066"/>
    <w:rsid w:val="00E12547"/>
    <w:rsid w:val="00E14B2A"/>
    <w:rsid w:val="00E15427"/>
    <w:rsid w:val="00E15ED6"/>
    <w:rsid w:val="00E2089E"/>
    <w:rsid w:val="00E20966"/>
    <w:rsid w:val="00E20D11"/>
    <w:rsid w:val="00E21302"/>
    <w:rsid w:val="00E214D9"/>
    <w:rsid w:val="00E21E73"/>
    <w:rsid w:val="00E224C0"/>
    <w:rsid w:val="00E237AF"/>
    <w:rsid w:val="00E25B99"/>
    <w:rsid w:val="00E25C04"/>
    <w:rsid w:val="00E30137"/>
    <w:rsid w:val="00E32754"/>
    <w:rsid w:val="00E3393A"/>
    <w:rsid w:val="00E343E8"/>
    <w:rsid w:val="00E352FB"/>
    <w:rsid w:val="00E3655F"/>
    <w:rsid w:val="00E370CE"/>
    <w:rsid w:val="00E373F5"/>
    <w:rsid w:val="00E37E4F"/>
    <w:rsid w:val="00E37FC8"/>
    <w:rsid w:val="00E4031C"/>
    <w:rsid w:val="00E40735"/>
    <w:rsid w:val="00E412A4"/>
    <w:rsid w:val="00E41399"/>
    <w:rsid w:val="00E41A10"/>
    <w:rsid w:val="00E422D5"/>
    <w:rsid w:val="00E4281E"/>
    <w:rsid w:val="00E42B85"/>
    <w:rsid w:val="00E42E92"/>
    <w:rsid w:val="00E4303C"/>
    <w:rsid w:val="00E43266"/>
    <w:rsid w:val="00E43480"/>
    <w:rsid w:val="00E43736"/>
    <w:rsid w:val="00E44EE9"/>
    <w:rsid w:val="00E453B4"/>
    <w:rsid w:val="00E46153"/>
    <w:rsid w:val="00E50156"/>
    <w:rsid w:val="00E5018F"/>
    <w:rsid w:val="00E50462"/>
    <w:rsid w:val="00E505C1"/>
    <w:rsid w:val="00E533BB"/>
    <w:rsid w:val="00E539FE"/>
    <w:rsid w:val="00E56217"/>
    <w:rsid w:val="00E567DA"/>
    <w:rsid w:val="00E56D8E"/>
    <w:rsid w:val="00E5767B"/>
    <w:rsid w:val="00E604A2"/>
    <w:rsid w:val="00E604F3"/>
    <w:rsid w:val="00E62FE7"/>
    <w:rsid w:val="00E63EB4"/>
    <w:rsid w:val="00E640E0"/>
    <w:rsid w:val="00E641CF"/>
    <w:rsid w:val="00E66CA7"/>
    <w:rsid w:val="00E67C94"/>
    <w:rsid w:val="00E714F0"/>
    <w:rsid w:val="00E7366F"/>
    <w:rsid w:val="00E736B2"/>
    <w:rsid w:val="00E750DE"/>
    <w:rsid w:val="00E770A2"/>
    <w:rsid w:val="00E80276"/>
    <w:rsid w:val="00E8112A"/>
    <w:rsid w:val="00E8164A"/>
    <w:rsid w:val="00E82A1D"/>
    <w:rsid w:val="00E83BDB"/>
    <w:rsid w:val="00E845EC"/>
    <w:rsid w:val="00E85C2E"/>
    <w:rsid w:val="00E868A8"/>
    <w:rsid w:val="00E87634"/>
    <w:rsid w:val="00E87B8A"/>
    <w:rsid w:val="00E90044"/>
    <w:rsid w:val="00E907BD"/>
    <w:rsid w:val="00E90FAA"/>
    <w:rsid w:val="00E948BD"/>
    <w:rsid w:val="00E94BEA"/>
    <w:rsid w:val="00E957C6"/>
    <w:rsid w:val="00E95C3F"/>
    <w:rsid w:val="00E965A0"/>
    <w:rsid w:val="00E97506"/>
    <w:rsid w:val="00EA093E"/>
    <w:rsid w:val="00EA2791"/>
    <w:rsid w:val="00EA3190"/>
    <w:rsid w:val="00EA3F04"/>
    <w:rsid w:val="00EA7435"/>
    <w:rsid w:val="00EB0EDC"/>
    <w:rsid w:val="00EB0FD5"/>
    <w:rsid w:val="00EB1467"/>
    <w:rsid w:val="00EB183A"/>
    <w:rsid w:val="00EB4EBC"/>
    <w:rsid w:val="00EB5156"/>
    <w:rsid w:val="00EB57DA"/>
    <w:rsid w:val="00EB59E2"/>
    <w:rsid w:val="00EB5BF4"/>
    <w:rsid w:val="00EB68EB"/>
    <w:rsid w:val="00EB6C10"/>
    <w:rsid w:val="00EB777A"/>
    <w:rsid w:val="00EB7AE4"/>
    <w:rsid w:val="00EC1007"/>
    <w:rsid w:val="00EC10E5"/>
    <w:rsid w:val="00EC1C8B"/>
    <w:rsid w:val="00EC2FFA"/>
    <w:rsid w:val="00EC3318"/>
    <w:rsid w:val="00EC392A"/>
    <w:rsid w:val="00EC477A"/>
    <w:rsid w:val="00EC5E62"/>
    <w:rsid w:val="00EC6CD7"/>
    <w:rsid w:val="00EC78D2"/>
    <w:rsid w:val="00ED0FE6"/>
    <w:rsid w:val="00ED4BB7"/>
    <w:rsid w:val="00ED4C15"/>
    <w:rsid w:val="00ED65C4"/>
    <w:rsid w:val="00ED682B"/>
    <w:rsid w:val="00ED6AD8"/>
    <w:rsid w:val="00ED7239"/>
    <w:rsid w:val="00ED7AFE"/>
    <w:rsid w:val="00ED7D98"/>
    <w:rsid w:val="00EE14C7"/>
    <w:rsid w:val="00EE167B"/>
    <w:rsid w:val="00EE1922"/>
    <w:rsid w:val="00EE203F"/>
    <w:rsid w:val="00EE20FA"/>
    <w:rsid w:val="00EE4A06"/>
    <w:rsid w:val="00EE4A5C"/>
    <w:rsid w:val="00EE5288"/>
    <w:rsid w:val="00EE5C89"/>
    <w:rsid w:val="00EE61D3"/>
    <w:rsid w:val="00EE77C8"/>
    <w:rsid w:val="00EE7FB8"/>
    <w:rsid w:val="00EF046D"/>
    <w:rsid w:val="00EF06C4"/>
    <w:rsid w:val="00EF0744"/>
    <w:rsid w:val="00EF0F0B"/>
    <w:rsid w:val="00EF14DA"/>
    <w:rsid w:val="00EF15E8"/>
    <w:rsid w:val="00EF30A8"/>
    <w:rsid w:val="00EF343B"/>
    <w:rsid w:val="00EF3D5A"/>
    <w:rsid w:val="00EF3EB3"/>
    <w:rsid w:val="00EF4640"/>
    <w:rsid w:val="00EF46E4"/>
    <w:rsid w:val="00EF489B"/>
    <w:rsid w:val="00EF5751"/>
    <w:rsid w:val="00EF6546"/>
    <w:rsid w:val="00EF720D"/>
    <w:rsid w:val="00EF725F"/>
    <w:rsid w:val="00F00682"/>
    <w:rsid w:val="00F009E5"/>
    <w:rsid w:val="00F00FC1"/>
    <w:rsid w:val="00F01D6E"/>
    <w:rsid w:val="00F049C7"/>
    <w:rsid w:val="00F05763"/>
    <w:rsid w:val="00F064A6"/>
    <w:rsid w:val="00F103DC"/>
    <w:rsid w:val="00F10AEA"/>
    <w:rsid w:val="00F11226"/>
    <w:rsid w:val="00F11FC2"/>
    <w:rsid w:val="00F12787"/>
    <w:rsid w:val="00F12F45"/>
    <w:rsid w:val="00F13517"/>
    <w:rsid w:val="00F13690"/>
    <w:rsid w:val="00F13BB0"/>
    <w:rsid w:val="00F1406B"/>
    <w:rsid w:val="00F1678F"/>
    <w:rsid w:val="00F16F43"/>
    <w:rsid w:val="00F17488"/>
    <w:rsid w:val="00F176B7"/>
    <w:rsid w:val="00F204E3"/>
    <w:rsid w:val="00F21C8C"/>
    <w:rsid w:val="00F227BC"/>
    <w:rsid w:val="00F22C02"/>
    <w:rsid w:val="00F22FAF"/>
    <w:rsid w:val="00F23729"/>
    <w:rsid w:val="00F23B55"/>
    <w:rsid w:val="00F24D91"/>
    <w:rsid w:val="00F303E0"/>
    <w:rsid w:val="00F3217A"/>
    <w:rsid w:val="00F33426"/>
    <w:rsid w:val="00F337A3"/>
    <w:rsid w:val="00F33C29"/>
    <w:rsid w:val="00F342F5"/>
    <w:rsid w:val="00F353E2"/>
    <w:rsid w:val="00F362E0"/>
    <w:rsid w:val="00F377AA"/>
    <w:rsid w:val="00F40D82"/>
    <w:rsid w:val="00F418DB"/>
    <w:rsid w:val="00F4239E"/>
    <w:rsid w:val="00F43DBA"/>
    <w:rsid w:val="00F45B36"/>
    <w:rsid w:val="00F46272"/>
    <w:rsid w:val="00F4642F"/>
    <w:rsid w:val="00F4683B"/>
    <w:rsid w:val="00F471CE"/>
    <w:rsid w:val="00F47219"/>
    <w:rsid w:val="00F5020B"/>
    <w:rsid w:val="00F5204C"/>
    <w:rsid w:val="00F52A5D"/>
    <w:rsid w:val="00F5397C"/>
    <w:rsid w:val="00F53FE9"/>
    <w:rsid w:val="00F56B95"/>
    <w:rsid w:val="00F57304"/>
    <w:rsid w:val="00F5763F"/>
    <w:rsid w:val="00F6137C"/>
    <w:rsid w:val="00F64D1C"/>
    <w:rsid w:val="00F65C8F"/>
    <w:rsid w:val="00F65F92"/>
    <w:rsid w:val="00F66362"/>
    <w:rsid w:val="00F66B97"/>
    <w:rsid w:val="00F67C02"/>
    <w:rsid w:val="00F67C24"/>
    <w:rsid w:val="00F71C94"/>
    <w:rsid w:val="00F71D01"/>
    <w:rsid w:val="00F71FD3"/>
    <w:rsid w:val="00F72002"/>
    <w:rsid w:val="00F722B4"/>
    <w:rsid w:val="00F73C24"/>
    <w:rsid w:val="00F74D8D"/>
    <w:rsid w:val="00F772B0"/>
    <w:rsid w:val="00F77BFB"/>
    <w:rsid w:val="00F77F5C"/>
    <w:rsid w:val="00F80334"/>
    <w:rsid w:val="00F80470"/>
    <w:rsid w:val="00F805C2"/>
    <w:rsid w:val="00F8133E"/>
    <w:rsid w:val="00F821AA"/>
    <w:rsid w:val="00F834D6"/>
    <w:rsid w:val="00F83A27"/>
    <w:rsid w:val="00F83E25"/>
    <w:rsid w:val="00F8435C"/>
    <w:rsid w:val="00F863E7"/>
    <w:rsid w:val="00F86433"/>
    <w:rsid w:val="00F87120"/>
    <w:rsid w:val="00F872E8"/>
    <w:rsid w:val="00F875C7"/>
    <w:rsid w:val="00F87DAF"/>
    <w:rsid w:val="00F912B3"/>
    <w:rsid w:val="00F93408"/>
    <w:rsid w:val="00F9537B"/>
    <w:rsid w:val="00F956FA"/>
    <w:rsid w:val="00F95926"/>
    <w:rsid w:val="00F95E19"/>
    <w:rsid w:val="00F96266"/>
    <w:rsid w:val="00F96A35"/>
    <w:rsid w:val="00F9703D"/>
    <w:rsid w:val="00F97AB2"/>
    <w:rsid w:val="00F97F29"/>
    <w:rsid w:val="00FA15D3"/>
    <w:rsid w:val="00FA1F65"/>
    <w:rsid w:val="00FA37AD"/>
    <w:rsid w:val="00FA6E5E"/>
    <w:rsid w:val="00FA73E6"/>
    <w:rsid w:val="00FA7A47"/>
    <w:rsid w:val="00FA7BFB"/>
    <w:rsid w:val="00FB0F65"/>
    <w:rsid w:val="00FB2480"/>
    <w:rsid w:val="00FB2CEF"/>
    <w:rsid w:val="00FB2DF4"/>
    <w:rsid w:val="00FB336A"/>
    <w:rsid w:val="00FB42F8"/>
    <w:rsid w:val="00FB4382"/>
    <w:rsid w:val="00FB495D"/>
    <w:rsid w:val="00FB68F3"/>
    <w:rsid w:val="00FC05B3"/>
    <w:rsid w:val="00FC2581"/>
    <w:rsid w:val="00FC2E82"/>
    <w:rsid w:val="00FC5FF1"/>
    <w:rsid w:val="00FC69CE"/>
    <w:rsid w:val="00FC72FE"/>
    <w:rsid w:val="00FD0B8D"/>
    <w:rsid w:val="00FD18BA"/>
    <w:rsid w:val="00FD1A9D"/>
    <w:rsid w:val="00FD1CB9"/>
    <w:rsid w:val="00FD2AC9"/>
    <w:rsid w:val="00FD3106"/>
    <w:rsid w:val="00FD3715"/>
    <w:rsid w:val="00FD3F9C"/>
    <w:rsid w:val="00FD6AFA"/>
    <w:rsid w:val="00FE06DB"/>
    <w:rsid w:val="00FE0A30"/>
    <w:rsid w:val="00FE16FE"/>
    <w:rsid w:val="00FE2293"/>
    <w:rsid w:val="00FE2380"/>
    <w:rsid w:val="00FE31BE"/>
    <w:rsid w:val="00FE5707"/>
    <w:rsid w:val="00FE5D2A"/>
    <w:rsid w:val="00FE63A7"/>
    <w:rsid w:val="00FE6653"/>
    <w:rsid w:val="00FF05CA"/>
    <w:rsid w:val="00FF2BEA"/>
    <w:rsid w:val="00FF4C95"/>
    <w:rsid w:val="00FF6B19"/>
    <w:rsid w:val="00FF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334C6DE4"/>
  <w15:docId w15:val="{62B9ABA5-2763-4FE3-8E05-3CB0CCB50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35825"/>
    <w:pPr>
      <w:widowControl w:val="0"/>
      <w:autoSpaceDE w:val="0"/>
      <w:autoSpaceDN w:val="0"/>
      <w:adjustRightInd w:val="0"/>
      <w:spacing w:after="0" w:line="240" w:lineRule="auto"/>
    </w:pPr>
    <w:rPr>
      <w:rFonts w:ascii="Times New Roman" w:eastAsia="Times New Roman" w:hAnsi="Times New Roman" w:cs="Times New Roman"/>
      <w:sz w:val="20"/>
      <w:szCs w:val="24"/>
    </w:rPr>
  </w:style>
  <w:style w:type="paragraph" w:styleId="Heading1">
    <w:name w:val="heading 1"/>
    <w:basedOn w:val="Normal"/>
    <w:next w:val="Normal"/>
    <w:link w:val="Heading1Char"/>
    <w:uiPriority w:val="9"/>
    <w:qFormat/>
    <w:rsid w:val="00363B9B"/>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qFormat/>
    <w:rsid w:val="00B67600"/>
    <w:pPr>
      <w:keepNext/>
      <w:tabs>
        <w:tab w:val="center" w:pos="4680"/>
      </w:tabs>
      <w:outlineLvl w:val="1"/>
    </w:pPr>
    <w:rPr>
      <w:b/>
      <w:bCs/>
      <w:sz w:val="24"/>
    </w:rPr>
  </w:style>
  <w:style w:type="paragraph" w:styleId="Heading3">
    <w:name w:val="heading 3"/>
    <w:basedOn w:val="Normal"/>
    <w:next w:val="Normal"/>
    <w:link w:val="Heading3Char"/>
    <w:uiPriority w:val="9"/>
    <w:semiHidden/>
    <w:unhideWhenUsed/>
    <w:qFormat/>
    <w:rsid w:val="006379F7"/>
    <w:pPr>
      <w:keepNext/>
      <w:keepLines/>
      <w:spacing w:before="40"/>
      <w:outlineLvl w:val="2"/>
    </w:pPr>
    <w:rPr>
      <w:rFonts w:asciiTheme="majorHAnsi" w:eastAsiaTheme="majorEastAsia" w:hAnsiTheme="majorHAnsi" w:cstheme="majorBidi"/>
      <w:color w:val="1F4D78" w:themeColor="accent1" w:themeShade="7F"/>
      <w:sz w:val="24"/>
    </w:rPr>
  </w:style>
  <w:style w:type="paragraph" w:styleId="Heading4">
    <w:name w:val="heading 4"/>
    <w:basedOn w:val="Normal"/>
    <w:next w:val="Normal"/>
    <w:link w:val="Heading4Char"/>
    <w:uiPriority w:val="9"/>
    <w:semiHidden/>
    <w:unhideWhenUsed/>
    <w:qFormat/>
    <w:rsid w:val="006379F7"/>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6379F7"/>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rsid w:val="006379F7"/>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F471CE"/>
    <w:pPr>
      <w:ind w:firstLine="720"/>
    </w:pPr>
    <w:rPr>
      <w:sz w:val="24"/>
    </w:rPr>
  </w:style>
  <w:style w:type="character" w:customStyle="1" w:styleId="BodyTextIndentChar">
    <w:name w:val="Body Text Indent Char"/>
    <w:basedOn w:val="DefaultParagraphFont"/>
    <w:link w:val="BodyTextIndent"/>
    <w:rsid w:val="00F471CE"/>
    <w:rPr>
      <w:rFonts w:ascii="Times New Roman" w:eastAsia="Times New Roman" w:hAnsi="Times New Roman" w:cs="Times New Roman"/>
      <w:sz w:val="24"/>
      <w:szCs w:val="24"/>
    </w:rPr>
  </w:style>
  <w:style w:type="table" w:styleId="TableGrid">
    <w:name w:val="Table Grid"/>
    <w:basedOn w:val="TableNormal"/>
    <w:uiPriority w:val="39"/>
    <w:rsid w:val="00F471CE"/>
    <w:pPr>
      <w:spacing w:after="0" w:line="240" w:lineRule="auto"/>
      <w:jc w:val="both"/>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4">
    <w:name w:val="p4"/>
    <w:basedOn w:val="Normal"/>
    <w:rsid w:val="001107E2"/>
    <w:pPr>
      <w:tabs>
        <w:tab w:val="left" w:pos="788"/>
      </w:tabs>
      <w:ind w:left="652"/>
    </w:pPr>
    <w:rPr>
      <w:sz w:val="24"/>
    </w:rPr>
  </w:style>
  <w:style w:type="paragraph" w:customStyle="1" w:styleId="p5">
    <w:name w:val="p5"/>
    <w:basedOn w:val="Normal"/>
    <w:rsid w:val="001107E2"/>
    <w:pPr>
      <w:tabs>
        <w:tab w:val="left" w:pos="702"/>
      </w:tabs>
      <w:ind w:firstLine="702"/>
    </w:pPr>
    <w:rPr>
      <w:sz w:val="24"/>
    </w:rPr>
  </w:style>
  <w:style w:type="paragraph" w:customStyle="1" w:styleId="p8">
    <w:name w:val="p8"/>
    <w:basedOn w:val="Normal"/>
    <w:rsid w:val="001107E2"/>
    <w:pPr>
      <w:tabs>
        <w:tab w:val="left" w:pos="702"/>
      </w:tabs>
      <w:ind w:firstLine="702"/>
    </w:pPr>
    <w:rPr>
      <w:sz w:val="24"/>
    </w:rPr>
  </w:style>
  <w:style w:type="paragraph" w:customStyle="1" w:styleId="Default">
    <w:name w:val="Default"/>
    <w:rsid w:val="00FE31BE"/>
    <w:pPr>
      <w:autoSpaceDE w:val="0"/>
      <w:autoSpaceDN w:val="0"/>
      <w:adjustRightInd w:val="0"/>
      <w:spacing w:after="0" w:line="240" w:lineRule="auto"/>
    </w:pPr>
    <w:rPr>
      <w:rFonts w:ascii="Cambria" w:eastAsia="Times New Roman" w:hAnsi="Cambria" w:cs="Cambria"/>
      <w:color w:val="000000"/>
      <w:sz w:val="24"/>
      <w:szCs w:val="24"/>
    </w:rPr>
  </w:style>
  <w:style w:type="paragraph" w:styleId="NoSpacing">
    <w:name w:val="No Spacing"/>
    <w:uiPriority w:val="1"/>
    <w:qFormat/>
    <w:rsid w:val="005554AD"/>
    <w:pPr>
      <w:spacing w:after="0" w:line="240" w:lineRule="auto"/>
    </w:pPr>
  </w:style>
  <w:style w:type="paragraph" w:styleId="Header">
    <w:name w:val="header"/>
    <w:basedOn w:val="Normal"/>
    <w:link w:val="HeaderChar"/>
    <w:uiPriority w:val="99"/>
    <w:unhideWhenUsed/>
    <w:rsid w:val="00190866"/>
    <w:pPr>
      <w:tabs>
        <w:tab w:val="center" w:pos="4680"/>
        <w:tab w:val="right" w:pos="9360"/>
      </w:tabs>
    </w:pPr>
  </w:style>
  <w:style w:type="character" w:customStyle="1" w:styleId="HeaderChar">
    <w:name w:val="Header Char"/>
    <w:basedOn w:val="DefaultParagraphFont"/>
    <w:link w:val="Header"/>
    <w:uiPriority w:val="99"/>
    <w:rsid w:val="00190866"/>
    <w:rPr>
      <w:rFonts w:ascii="Times New Roman" w:eastAsia="Times New Roman" w:hAnsi="Times New Roman" w:cs="Times New Roman"/>
      <w:sz w:val="20"/>
      <w:szCs w:val="24"/>
    </w:rPr>
  </w:style>
  <w:style w:type="paragraph" w:styleId="Footer">
    <w:name w:val="footer"/>
    <w:basedOn w:val="Normal"/>
    <w:link w:val="FooterChar"/>
    <w:uiPriority w:val="99"/>
    <w:unhideWhenUsed/>
    <w:rsid w:val="00190866"/>
    <w:pPr>
      <w:tabs>
        <w:tab w:val="center" w:pos="4680"/>
        <w:tab w:val="right" w:pos="9360"/>
      </w:tabs>
    </w:pPr>
  </w:style>
  <w:style w:type="character" w:customStyle="1" w:styleId="FooterChar">
    <w:name w:val="Footer Char"/>
    <w:basedOn w:val="DefaultParagraphFont"/>
    <w:link w:val="Footer"/>
    <w:uiPriority w:val="99"/>
    <w:rsid w:val="00190866"/>
    <w:rPr>
      <w:rFonts w:ascii="Times New Roman" w:eastAsia="Times New Roman" w:hAnsi="Times New Roman" w:cs="Times New Roman"/>
      <w:sz w:val="20"/>
      <w:szCs w:val="24"/>
    </w:rPr>
  </w:style>
  <w:style w:type="paragraph" w:styleId="ListParagraph">
    <w:name w:val="List Paragraph"/>
    <w:basedOn w:val="Normal"/>
    <w:uiPriority w:val="34"/>
    <w:qFormat/>
    <w:rsid w:val="00743479"/>
    <w:pPr>
      <w:ind w:left="720"/>
      <w:contextualSpacing/>
    </w:pPr>
  </w:style>
  <w:style w:type="paragraph" w:styleId="BodyTextIndent2">
    <w:name w:val="Body Text Indent 2"/>
    <w:basedOn w:val="Normal"/>
    <w:link w:val="BodyTextIndent2Char"/>
    <w:uiPriority w:val="99"/>
    <w:semiHidden/>
    <w:unhideWhenUsed/>
    <w:rsid w:val="005E13E0"/>
    <w:pPr>
      <w:spacing w:after="120" w:line="480" w:lineRule="auto"/>
      <w:ind w:left="360"/>
    </w:pPr>
  </w:style>
  <w:style w:type="character" w:customStyle="1" w:styleId="BodyTextIndent2Char">
    <w:name w:val="Body Text Indent 2 Char"/>
    <w:basedOn w:val="DefaultParagraphFont"/>
    <w:link w:val="BodyTextIndent2"/>
    <w:uiPriority w:val="99"/>
    <w:semiHidden/>
    <w:rsid w:val="005E13E0"/>
    <w:rPr>
      <w:rFonts w:ascii="Times New Roman" w:eastAsia="Times New Roman" w:hAnsi="Times New Roman" w:cs="Times New Roman"/>
      <w:sz w:val="20"/>
      <w:szCs w:val="24"/>
    </w:rPr>
  </w:style>
  <w:style w:type="paragraph" w:styleId="Title">
    <w:name w:val="Title"/>
    <w:basedOn w:val="Normal"/>
    <w:link w:val="TitleChar"/>
    <w:qFormat/>
    <w:rsid w:val="00BD4168"/>
    <w:pPr>
      <w:autoSpaceDE/>
      <w:autoSpaceDN/>
      <w:adjustRightInd/>
      <w:snapToGrid w:val="0"/>
      <w:jc w:val="center"/>
    </w:pPr>
    <w:rPr>
      <w:rFonts w:ascii="Arial" w:hAnsi="Arial"/>
      <w:b/>
      <w:sz w:val="32"/>
      <w:szCs w:val="20"/>
    </w:rPr>
  </w:style>
  <w:style w:type="character" w:customStyle="1" w:styleId="TitleChar">
    <w:name w:val="Title Char"/>
    <w:basedOn w:val="DefaultParagraphFont"/>
    <w:link w:val="Title"/>
    <w:rsid w:val="00BD4168"/>
    <w:rPr>
      <w:rFonts w:ascii="Arial" w:eastAsia="Times New Roman" w:hAnsi="Arial" w:cs="Times New Roman"/>
      <w:b/>
      <w:sz w:val="32"/>
      <w:szCs w:val="20"/>
    </w:rPr>
  </w:style>
  <w:style w:type="paragraph" w:styleId="ListBullet">
    <w:name w:val="List Bullet"/>
    <w:basedOn w:val="Normal"/>
    <w:uiPriority w:val="99"/>
    <w:unhideWhenUsed/>
    <w:rsid w:val="00EC1007"/>
    <w:pPr>
      <w:numPr>
        <w:numId w:val="1"/>
      </w:numPr>
      <w:contextualSpacing/>
    </w:pPr>
  </w:style>
  <w:style w:type="character" w:customStyle="1" w:styleId="Heading2Char">
    <w:name w:val="Heading 2 Char"/>
    <w:basedOn w:val="DefaultParagraphFont"/>
    <w:link w:val="Heading2"/>
    <w:rsid w:val="00B67600"/>
    <w:rPr>
      <w:rFonts w:ascii="Times New Roman" w:eastAsia="Times New Roman" w:hAnsi="Times New Roman" w:cs="Times New Roman"/>
      <w:b/>
      <w:bCs/>
      <w:sz w:val="24"/>
      <w:szCs w:val="24"/>
    </w:rPr>
  </w:style>
  <w:style w:type="paragraph" w:styleId="BodyText">
    <w:name w:val="Body Text"/>
    <w:basedOn w:val="Normal"/>
    <w:link w:val="BodyTextChar"/>
    <w:uiPriority w:val="99"/>
    <w:unhideWhenUsed/>
    <w:rsid w:val="001A6049"/>
    <w:pPr>
      <w:spacing w:after="120"/>
    </w:pPr>
  </w:style>
  <w:style w:type="character" w:customStyle="1" w:styleId="BodyTextChar">
    <w:name w:val="Body Text Char"/>
    <w:basedOn w:val="DefaultParagraphFont"/>
    <w:link w:val="BodyText"/>
    <w:uiPriority w:val="99"/>
    <w:rsid w:val="001A6049"/>
    <w:rPr>
      <w:rFonts w:ascii="Times New Roman" w:eastAsia="Times New Roman" w:hAnsi="Times New Roman" w:cs="Times New Roman"/>
      <w:sz w:val="20"/>
      <w:szCs w:val="24"/>
    </w:rPr>
  </w:style>
  <w:style w:type="character" w:customStyle="1" w:styleId="Heading3Char">
    <w:name w:val="Heading 3 Char"/>
    <w:basedOn w:val="DefaultParagraphFont"/>
    <w:link w:val="Heading3"/>
    <w:uiPriority w:val="9"/>
    <w:semiHidden/>
    <w:rsid w:val="006379F7"/>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6379F7"/>
    <w:rPr>
      <w:rFonts w:asciiTheme="majorHAnsi" w:eastAsiaTheme="majorEastAsia" w:hAnsiTheme="majorHAnsi" w:cstheme="majorBidi"/>
      <w:i/>
      <w:iCs/>
      <w:color w:val="2E74B5" w:themeColor="accent1" w:themeShade="BF"/>
      <w:sz w:val="20"/>
      <w:szCs w:val="24"/>
    </w:rPr>
  </w:style>
  <w:style w:type="character" w:customStyle="1" w:styleId="Heading5Char">
    <w:name w:val="Heading 5 Char"/>
    <w:basedOn w:val="DefaultParagraphFont"/>
    <w:link w:val="Heading5"/>
    <w:uiPriority w:val="9"/>
    <w:semiHidden/>
    <w:rsid w:val="006379F7"/>
    <w:rPr>
      <w:rFonts w:asciiTheme="majorHAnsi" w:eastAsiaTheme="majorEastAsia" w:hAnsiTheme="majorHAnsi" w:cstheme="majorBidi"/>
      <w:color w:val="2E74B5" w:themeColor="accent1" w:themeShade="BF"/>
      <w:sz w:val="20"/>
      <w:szCs w:val="24"/>
    </w:rPr>
  </w:style>
  <w:style w:type="character" w:customStyle="1" w:styleId="Heading6Char">
    <w:name w:val="Heading 6 Char"/>
    <w:basedOn w:val="DefaultParagraphFont"/>
    <w:link w:val="Heading6"/>
    <w:uiPriority w:val="9"/>
    <w:rsid w:val="006379F7"/>
    <w:rPr>
      <w:rFonts w:asciiTheme="majorHAnsi" w:eastAsiaTheme="majorEastAsia" w:hAnsiTheme="majorHAnsi" w:cstheme="majorBidi"/>
      <w:color w:val="1F4D78" w:themeColor="accent1" w:themeShade="7F"/>
      <w:sz w:val="20"/>
      <w:szCs w:val="24"/>
    </w:rPr>
  </w:style>
  <w:style w:type="paragraph" w:styleId="PlainText">
    <w:name w:val="Plain Text"/>
    <w:basedOn w:val="Normal"/>
    <w:link w:val="PlainTextChar"/>
    <w:uiPriority w:val="99"/>
    <w:unhideWhenUsed/>
    <w:rsid w:val="007A4154"/>
    <w:pPr>
      <w:widowControl/>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7A4154"/>
    <w:rPr>
      <w:rFonts w:ascii="Calibri" w:hAnsi="Calibri" w:cs="Consolas"/>
      <w:szCs w:val="21"/>
    </w:rPr>
  </w:style>
  <w:style w:type="character" w:styleId="BookTitle">
    <w:name w:val="Book Title"/>
    <w:basedOn w:val="DefaultParagraphFont"/>
    <w:uiPriority w:val="33"/>
    <w:qFormat/>
    <w:rsid w:val="00A153E9"/>
    <w:rPr>
      <w:b/>
      <w:bCs/>
      <w:i/>
      <w:iCs/>
      <w:spacing w:val="5"/>
    </w:rPr>
  </w:style>
  <w:style w:type="character" w:customStyle="1" w:styleId="ssparacontent">
    <w:name w:val="ss_paracontent"/>
    <w:basedOn w:val="DefaultParagraphFont"/>
    <w:rsid w:val="00CA5432"/>
  </w:style>
  <w:style w:type="character" w:styleId="Emphasis">
    <w:name w:val="Emphasis"/>
    <w:qFormat/>
    <w:rsid w:val="005E272E"/>
    <w:rPr>
      <w:i/>
      <w:iCs/>
    </w:rPr>
  </w:style>
  <w:style w:type="character" w:customStyle="1" w:styleId="Heading1Char">
    <w:name w:val="Heading 1 Char"/>
    <w:basedOn w:val="DefaultParagraphFont"/>
    <w:link w:val="Heading1"/>
    <w:uiPriority w:val="9"/>
    <w:rsid w:val="00363B9B"/>
    <w:rPr>
      <w:rFonts w:asciiTheme="majorHAnsi" w:eastAsiaTheme="majorEastAsia" w:hAnsiTheme="majorHAnsi" w:cstheme="majorBidi"/>
      <w:color w:val="2E74B5" w:themeColor="accent1" w:themeShade="BF"/>
      <w:sz w:val="32"/>
      <w:szCs w:val="32"/>
    </w:rPr>
  </w:style>
  <w:style w:type="paragraph" w:styleId="BodyText2">
    <w:name w:val="Body Text 2"/>
    <w:basedOn w:val="Normal"/>
    <w:link w:val="BodyText2Char"/>
    <w:uiPriority w:val="99"/>
    <w:unhideWhenUsed/>
    <w:rsid w:val="003E728E"/>
    <w:pPr>
      <w:spacing w:after="120" w:line="480" w:lineRule="auto"/>
    </w:pPr>
  </w:style>
  <w:style w:type="character" w:customStyle="1" w:styleId="BodyText2Char">
    <w:name w:val="Body Text 2 Char"/>
    <w:basedOn w:val="DefaultParagraphFont"/>
    <w:link w:val="BodyText2"/>
    <w:uiPriority w:val="99"/>
    <w:rsid w:val="003E728E"/>
    <w:rPr>
      <w:rFonts w:ascii="Times New Roman" w:eastAsia="Times New Roman" w:hAnsi="Times New Roman" w:cs="Times New Roman"/>
      <w:sz w:val="20"/>
      <w:szCs w:val="24"/>
    </w:rPr>
  </w:style>
  <w:style w:type="paragraph" w:styleId="BalloonText">
    <w:name w:val="Balloon Text"/>
    <w:basedOn w:val="Normal"/>
    <w:link w:val="BalloonTextChar"/>
    <w:uiPriority w:val="99"/>
    <w:semiHidden/>
    <w:unhideWhenUsed/>
    <w:rsid w:val="00863A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3A32"/>
    <w:rPr>
      <w:rFonts w:ascii="Segoe UI" w:eastAsia="Times New Roman" w:hAnsi="Segoe UI" w:cs="Segoe UI"/>
      <w:sz w:val="18"/>
      <w:szCs w:val="18"/>
    </w:rPr>
  </w:style>
  <w:style w:type="character" w:customStyle="1" w:styleId="highlight">
    <w:name w:val="highlight"/>
    <w:basedOn w:val="DefaultParagraphFont"/>
    <w:rsid w:val="0055189F"/>
  </w:style>
  <w:style w:type="character" w:styleId="Hyperlink">
    <w:name w:val="Hyperlink"/>
    <w:basedOn w:val="DefaultParagraphFont"/>
    <w:uiPriority w:val="99"/>
    <w:unhideWhenUsed/>
    <w:rsid w:val="00A74FE4"/>
    <w:rPr>
      <w:color w:val="0563C1" w:themeColor="hyperlink"/>
      <w:u w:val="single"/>
    </w:rPr>
  </w:style>
  <w:style w:type="paragraph" w:styleId="NormalWeb">
    <w:name w:val="Normal (Web)"/>
    <w:basedOn w:val="Normal"/>
    <w:uiPriority w:val="99"/>
    <w:unhideWhenUsed/>
    <w:rsid w:val="006A2A90"/>
    <w:pPr>
      <w:widowControl/>
      <w:autoSpaceDE/>
      <w:autoSpaceDN/>
      <w:adjustRightInd/>
    </w:pPr>
    <w:rPr>
      <w:rFonts w:eastAsiaTheme="minorHAnsi"/>
      <w:sz w:val="24"/>
    </w:rPr>
  </w:style>
  <w:style w:type="table" w:customStyle="1" w:styleId="TableGrid1">
    <w:name w:val="Table Grid1"/>
    <w:basedOn w:val="TableNormal"/>
    <w:next w:val="TableGrid"/>
    <w:uiPriority w:val="39"/>
    <w:rsid w:val="008B49E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uiPriority w:val="99"/>
    <w:unhideWhenUsed/>
    <w:rsid w:val="00971C79"/>
    <w:pPr>
      <w:spacing w:after="120"/>
      <w:ind w:left="360"/>
    </w:pPr>
    <w:rPr>
      <w:sz w:val="16"/>
      <w:szCs w:val="16"/>
    </w:rPr>
  </w:style>
  <w:style w:type="character" w:customStyle="1" w:styleId="BodyTextIndent3Char">
    <w:name w:val="Body Text Indent 3 Char"/>
    <w:basedOn w:val="DefaultParagraphFont"/>
    <w:link w:val="BodyTextIndent3"/>
    <w:uiPriority w:val="99"/>
    <w:rsid w:val="00971C79"/>
    <w:rPr>
      <w:rFonts w:ascii="Times New Roman" w:eastAsia="Times New Roman" w:hAnsi="Times New Roman" w:cs="Times New Roman"/>
      <w:sz w:val="16"/>
      <w:szCs w:val="16"/>
    </w:rPr>
  </w:style>
  <w:style w:type="paragraph" w:customStyle="1" w:styleId="Style1">
    <w:name w:val="Style 1"/>
    <w:basedOn w:val="Normal"/>
    <w:rsid w:val="00971C79"/>
  </w:style>
  <w:style w:type="paragraph" w:customStyle="1" w:styleId="Style0">
    <w:name w:val="Style0"/>
    <w:rsid w:val="00C54023"/>
    <w:pPr>
      <w:autoSpaceDE w:val="0"/>
      <w:autoSpaceDN w:val="0"/>
      <w:adjustRightInd w:val="0"/>
      <w:spacing w:after="0" w:line="240" w:lineRule="auto"/>
    </w:pPr>
    <w:rPr>
      <w:rFonts w:ascii="Arial" w:eastAsia="Times New Roman" w:hAnsi="Arial" w:cs="Times New Roman"/>
      <w:sz w:val="24"/>
      <w:szCs w:val="24"/>
    </w:rPr>
  </w:style>
  <w:style w:type="character" w:customStyle="1" w:styleId="CharStyle66">
    <w:name w:val="Char Style 66"/>
    <w:basedOn w:val="DefaultParagraphFont"/>
    <w:uiPriority w:val="99"/>
    <w:rsid w:val="007D25C2"/>
    <w:rPr>
      <w:rFonts w:ascii="Arial" w:hAnsi="Arial" w:cs="Arial" w:hint="default"/>
      <w:color w:val="231F20"/>
      <w:sz w:val="23"/>
      <w:szCs w:val="23"/>
      <w:shd w:val="clear" w:color="auto" w:fill="FFFFFF"/>
    </w:rPr>
  </w:style>
  <w:style w:type="character" w:styleId="UnresolvedMention">
    <w:name w:val="Unresolved Mention"/>
    <w:basedOn w:val="DefaultParagraphFont"/>
    <w:uiPriority w:val="99"/>
    <w:semiHidden/>
    <w:unhideWhenUsed/>
    <w:rsid w:val="00BB7904"/>
    <w:rPr>
      <w:color w:val="605E5C"/>
      <w:shd w:val="clear" w:color="auto" w:fill="E1DFDD"/>
    </w:rPr>
  </w:style>
  <w:style w:type="paragraph" w:customStyle="1" w:styleId="c1">
    <w:name w:val="c1"/>
    <w:basedOn w:val="Normal"/>
    <w:uiPriority w:val="99"/>
    <w:rsid w:val="00E533BB"/>
    <w:pPr>
      <w:spacing w:line="240" w:lineRule="atLeast"/>
      <w:jc w:val="center"/>
    </w:pPr>
    <w:rPr>
      <w:sz w:val="24"/>
    </w:rPr>
  </w:style>
  <w:style w:type="paragraph" w:customStyle="1" w:styleId="Style">
    <w:name w:val="Style"/>
    <w:rsid w:val="00B40EBA"/>
    <w:pPr>
      <w:widowControl w:val="0"/>
      <w:autoSpaceDE w:val="0"/>
      <w:autoSpaceDN w:val="0"/>
      <w:adjustRightInd w:val="0"/>
      <w:spacing w:after="0" w:line="240" w:lineRule="auto"/>
    </w:pPr>
    <w:rPr>
      <w:rFonts w:ascii="Times New Roman" w:eastAsiaTheme="minorEastAsia" w:hAnsi="Times New Roman" w:cs="Times New Roman"/>
      <w:sz w:val="24"/>
      <w:szCs w:val="24"/>
    </w:rPr>
  </w:style>
  <w:style w:type="character" w:styleId="PageNumber">
    <w:name w:val="page number"/>
    <w:basedOn w:val="DefaultParagraphFont"/>
    <w:uiPriority w:val="99"/>
    <w:rsid w:val="000906AA"/>
    <w:rPr>
      <w:rFonts w:cs="Times New Roman"/>
    </w:rPr>
  </w:style>
  <w:style w:type="paragraph" w:customStyle="1" w:styleId="style3style9style10">
    <w:name w:val="style3 style9 style10"/>
    <w:basedOn w:val="Normal"/>
    <w:link w:val="style3style9style10Char"/>
    <w:rsid w:val="009B5A67"/>
    <w:pPr>
      <w:widowControl/>
      <w:autoSpaceDE/>
      <w:autoSpaceDN/>
      <w:adjustRightInd/>
      <w:spacing w:before="100" w:beforeAutospacing="1" w:after="100" w:afterAutospacing="1"/>
    </w:pPr>
    <w:rPr>
      <w:sz w:val="24"/>
    </w:rPr>
  </w:style>
  <w:style w:type="paragraph" w:customStyle="1" w:styleId="12">
    <w:name w:val="12"/>
    <w:basedOn w:val="style3style9style10"/>
    <w:link w:val="12Char"/>
    <w:rsid w:val="009B5A67"/>
  </w:style>
  <w:style w:type="character" w:customStyle="1" w:styleId="style3style9style10Char">
    <w:name w:val="style3 style9 style10 Char"/>
    <w:link w:val="style3style9style10"/>
    <w:rsid w:val="009B5A67"/>
    <w:rPr>
      <w:rFonts w:ascii="Times New Roman" w:eastAsia="Times New Roman" w:hAnsi="Times New Roman" w:cs="Times New Roman"/>
      <w:sz w:val="24"/>
      <w:szCs w:val="24"/>
    </w:rPr>
  </w:style>
  <w:style w:type="character" w:customStyle="1" w:styleId="12Char">
    <w:name w:val="12 Char"/>
    <w:link w:val="12"/>
    <w:rsid w:val="009B5A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1879">
      <w:bodyDiv w:val="1"/>
      <w:marLeft w:val="0"/>
      <w:marRight w:val="0"/>
      <w:marTop w:val="0"/>
      <w:marBottom w:val="0"/>
      <w:divBdr>
        <w:top w:val="none" w:sz="0" w:space="0" w:color="auto"/>
        <w:left w:val="none" w:sz="0" w:space="0" w:color="auto"/>
        <w:bottom w:val="none" w:sz="0" w:space="0" w:color="auto"/>
        <w:right w:val="none" w:sz="0" w:space="0" w:color="auto"/>
      </w:divBdr>
    </w:div>
    <w:div w:id="37440530">
      <w:bodyDiv w:val="1"/>
      <w:marLeft w:val="0"/>
      <w:marRight w:val="0"/>
      <w:marTop w:val="0"/>
      <w:marBottom w:val="0"/>
      <w:divBdr>
        <w:top w:val="none" w:sz="0" w:space="0" w:color="auto"/>
        <w:left w:val="none" w:sz="0" w:space="0" w:color="auto"/>
        <w:bottom w:val="none" w:sz="0" w:space="0" w:color="auto"/>
        <w:right w:val="none" w:sz="0" w:space="0" w:color="auto"/>
      </w:divBdr>
    </w:div>
    <w:div w:id="43722772">
      <w:bodyDiv w:val="1"/>
      <w:marLeft w:val="0"/>
      <w:marRight w:val="0"/>
      <w:marTop w:val="0"/>
      <w:marBottom w:val="0"/>
      <w:divBdr>
        <w:top w:val="none" w:sz="0" w:space="0" w:color="auto"/>
        <w:left w:val="none" w:sz="0" w:space="0" w:color="auto"/>
        <w:bottom w:val="none" w:sz="0" w:space="0" w:color="auto"/>
        <w:right w:val="none" w:sz="0" w:space="0" w:color="auto"/>
      </w:divBdr>
    </w:div>
    <w:div w:id="47723760">
      <w:bodyDiv w:val="1"/>
      <w:marLeft w:val="0"/>
      <w:marRight w:val="0"/>
      <w:marTop w:val="0"/>
      <w:marBottom w:val="0"/>
      <w:divBdr>
        <w:top w:val="none" w:sz="0" w:space="0" w:color="auto"/>
        <w:left w:val="none" w:sz="0" w:space="0" w:color="auto"/>
        <w:bottom w:val="none" w:sz="0" w:space="0" w:color="auto"/>
        <w:right w:val="none" w:sz="0" w:space="0" w:color="auto"/>
      </w:divBdr>
    </w:div>
    <w:div w:id="48266534">
      <w:bodyDiv w:val="1"/>
      <w:marLeft w:val="0"/>
      <w:marRight w:val="0"/>
      <w:marTop w:val="0"/>
      <w:marBottom w:val="0"/>
      <w:divBdr>
        <w:top w:val="none" w:sz="0" w:space="0" w:color="auto"/>
        <w:left w:val="none" w:sz="0" w:space="0" w:color="auto"/>
        <w:bottom w:val="none" w:sz="0" w:space="0" w:color="auto"/>
        <w:right w:val="none" w:sz="0" w:space="0" w:color="auto"/>
      </w:divBdr>
    </w:div>
    <w:div w:id="54937314">
      <w:bodyDiv w:val="1"/>
      <w:marLeft w:val="0"/>
      <w:marRight w:val="0"/>
      <w:marTop w:val="0"/>
      <w:marBottom w:val="0"/>
      <w:divBdr>
        <w:top w:val="none" w:sz="0" w:space="0" w:color="auto"/>
        <w:left w:val="none" w:sz="0" w:space="0" w:color="auto"/>
        <w:bottom w:val="none" w:sz="0" w:space="0" w:color="auto"/>
        <w:right w:val="none" w:sz="0" w:space="0" w:color="auto"/>
      </w:divBdr>
    </w:div>
    <w:div w:id="58946121">
      <w:bodyDiv w:val="1"/>
      <w:marLeft w:val="0"/>
      <w:marRight w:val="0"/>
      <w:marTop w:val="0"/>
      <w:marBottom w:val="0"/>
      <w:divBdr>
        <w:top w:val="none" w:sz="0" w:space="0" w:color="auto"/>
        <w:left w:val="none" w:sz="0" w:space="0" w:color="auto"/>
        <w:bottom w:val="none" w:sz="0" w:space="0" w:color="auto"/>
        <w:right w:val="none" w:sz="0" w:space="0" w:color="auto"/>
      </w:divBdr>
    </w:div>
    <w:div w:id="60521252">
      <w:bodyDiv w:val="1"/>
      <w:marLeft w:val="0"/>
      <w:marRight w:val="0"/>
      <w:marTop w:val="0"/>
      <w:marBottom w:val="0"/>
      <w:divBdr>
        <w:top w:val="none" w:sz="0" w:space="0" w:color="auto"/>
        <w:left w:val="none" w:sz="0" w:space="0" w:color="auto"/>
        <w:bottom w:val="none" w:sz="0" w:space="0" w:color="auto"/>
        <w:right w:val="none" w:sz="0" w:space="0" w:color="auto"/>
      </w:divBdr>
    </w:div>
    <w:div w:id="78524662">
      <w:bodyDiv w:val="1"/>
      <w:marLeft w:val="0"/>
      <w:marRight w:val="0"/>
      <w:marTop w:val="0"/>
      <w:marBottom w:val="0"/>
      <w:divBdr>
        <w:top w:val="none" w:sz="0" w:space="0" w:color="auto"/>
        <w:left w:val="none" w:sz="0" w:space="0" w:color="auto"/>
        <w:bottom w:val="none" w:sz="0" w:space="0" w:color="auto"/>
        <w:right w:val="none" w:sz="0" w:space="0" w:color="auto"/>
      </w:divBdr>
    </w:div>
    <w:div w:id="138965972">
      <w:bodyDiv w:val="1"/>
      <w:marLeft w:val="0"/>
      <w:marRight w:val="0"/>
      <w:marTop w:val="0"/>
      <w:marBottom w:val="0"/>
      <w:divBdr>
        <w:top w:val="none" w:sz="0" w:space="0" w:color="auto"/>
        <w:left w:val="none" w:sz="0" w:space="0" w:color="auto"/>
        <w:bottom w:val="none" w:sz="0" w:space="0" w:color="auto"/>
        <w:right w:val="none" w:sz="0" w:space="0" w:color="auto"/>
      </w:divBdr>
    </w:div>
    <w:div w:id="143931636">
      <w:bodyDiv w:val="1"/>
      <w:marLeft w:val="0"/>
      <w:marRight w:val="0"/>
      <w:marTop w:val="0"/>
      <w:marBottom w:val="0"/>
      <w:divBdr>
        <w:top w:val="none" w:sz="0" w:space="0" w:color="auto"/>
        <w:left w:val="none" w:sz="0" w:space="0" w:color="auto"/>
        <w:bottom w:val="none" w:sz="0" w:space="0" w:color="auto"/>
        <w:right w:val="none" w:sz="0" w:space="0" w:color="auto"/>
      </w:divBdr>
    </w:div>
    <w:div w:id="176120793">
      <w:bodyDiv w:val="1"/>
      <w:marLeft w:val="0"/>
      <w:marRight w:val="0"/>
      <w:marTop w:val="0"/>
      <w:marBottom w:val="0"/>
      <w:divBdr>
        <w:top w:val="none" w:sz="0" w:space="0" w:color="auto"/>
        <w:left w:val="none" w:sz="0" w:space="0" w:color="auto"/>
        <w:bottom w:val="none" w:sz="0" w:space="0" w:color="auto"/>
        <w:right w:val="none" w:sz="0" w:space="0" w:color="auto"/>
      </w:divBdr>
    </w:div>
    <w:div w:id="180824000">
      <w:bodyDiv w:val="1"/>
      <w:marLeft w:val="0"/>
      <w:marRight w:val="0"/>
      <w:marTop w:val="0"/>
      <w:marBottom w:val="0"/>
      <w:divBdr>
        <w:top w:val="none" w:sz="0" w:space="0" w:color="auto"/>
        <w:left w:val="none" w:sz="0" w:space="0" w:color="auto"/>
        <w:bottom w:val="none" w:sz="0" w:space="0" w:color="auto"/>
        <w:right w:val="none" w:sz="0" w:space="0" w:color="auto"/>
      </w:divBdr>
    </w:div>
    <w:div w:id="183792039">
      <w:bodyDiv w:val="1"/>
      <w:marLeft w:val="0"/>
      <w:marRight w:val="0"/>
      <w:marTop w:val="0"/>
      <w:marBottom w:val="0"/>
      <w:divBdr>
        <w:top w:val="none" w:sz="0" w:space="0" w:color="auto"/>
        <w:left w:val="none" w:sz="0" w:space="0" w:color="auto"/>
        <w:bottom w:val="none" w:sz="0" w:space="0" w:color="auto"/>
        <w:right w:val="none" w:sz="0" w:space="0" w:color="auto"/>
      </w:divBdr>
    </w:div>
    <w:div w:id="187105420">
      <w:bodyDiv w:val="1"/>
      <w:marLeft w:val="0"/>
      <w:marRight w:val="0"/>
      <w:marTop w:val="0"/>
      <w:marBottom w:val="0"/>
      <w:divBdr>
        <w:top w:val="none" w:sz="0" w:space="0" w:color="auto"/>
        <w:left w:val="none" w:sz="0" w:space="0" w:color="auto"/>
        <w:bottom w:val="none" w:sz="0" w:space="0" w:color="auto"/>
        <w:right w:val="none" w:sz="0" w:space="0" w:color="auto"/>
      </w:divBdr>
    </w:div>
    <w:div w:id="192811832">
      <w:bodyDiv w:val="1"/>
      <w:marLeft w:val="0"/>
      <w:marRight w:val="0"/>
      <w:marTop w:val="0"/>
      <w:marBottom w:val="0"/>
      <w:divBdr>
        <w:top w:val="none" w:sz="0" w:space="0" w:color="auto"/>
        <w:left w:val="none" w:sz="0" w:space="0" w:color="auto"/>
        <w:bottom w:val="none" w:sz="0" w:space="0" w:color="auto"/>
        <w:right w:val="none" w:sz="0" w:space="0" w:color="auto"/>
      </w:divBdr>
    </w:div>
    <w:div w:id="199586138">
      <w:bodyDiv w:val="1"/>
      <w:marLeft w:val="0"/>
      <w:marRight w:val="0"/>
      <w:marTop w:val="0"/>
      <w:marBottom w:val="0"/>
      <w:divBdr>
        <w:top w:val="none" w:sz="0" w:space="0" w:color="auto"/>
        <w:left w:val="none" w:sz="0" w:space="0" w:color="auto"/>
        <w:bottom w:val="none" w:sz="0" w:space="0" w:color="auto"/>
        <w:right w:val="none" w:sz="0" w:space="0" w:color="auto"/>
      </w:divBdr>
    </w:div>
    <w:div w:id="209266441">
      <w:bodyDiv w:val="1"/>
      <w:marLeft w:val="0"/>
      <w:marRight w:val="0"/>
      <w:marTop w:val="0"/>
      <w:marBottom w:val="0"/>
      <w:divBdr>
        <w:top w:val="none" w:sz="0" w:space="0" w:color="auto"/>
        <w:left w:val="none" w:sz="0" w:space="0" w:color="auto"/>
        <w:bottom w:val="none" w:sz="0" w:space="0" w:color="auto"/>
        <w:right w:val="none" w:sz="0" w:space="0" w:color="auto"/>
      </w:divBdr>
    </w:div>
    <w:div w:id="217205298">
      <w:bodyDiv w:val="1"/>
      <w:marLeft w:val="0"/>
      <w:marRight w:val="0"/>
      <w:marTop w:val="0"/>
      <w:marBottom w:val="0"/>
      <w:divBdr>
        <w:top w:val="none" w:sz="0" w:space="0" w:color="auto"/>
        <w:left w:val="none" w:sz="0" w:space="0" w:color="auto"/>
        <w:bottom w:val="none" w:sz="0" w:space="0" w:color="auto"/>
        <w:right w:val="none" w:sz="0" w:space="0" w:color="auto"/>
      </w:divBdr>
    </w:div>
    <w:div w:id="243999797">
      <w:bodyDiv w:val="1"/>
      <w:marLeft w:val="0"/>
      <w:marRight w:val="0"/>
      <w:marTop w:val="0"/>
      <w:marBottom w:val="0"/>
      <w:divBdr>
        <w:top w:val="none" w:sz="0" w:space="0" w:color="auto"/>
        <w:left w:val="none" w:sz="0" w:space="0" w:color="auto"/>
        <w:bottom w:val="none" w:sz="0" w:space="0" w:color="auto"/>
        <w:right w:val="none" w:sz="0" w:space="0" w:color="auto"/>
      </w:divBdr>
    </w:div>
    <w:div w:id="263878755">
      <w:bodyDiv w:val="1"/>
      <w:marLeft w:val="0"/>
      <w:marRight w:val="0"/>
      <w:marTop w:val="0"/>
      <w:marBottom w:val="0"/>
      <w:divBdr>
        <w:top w:val="none" w:sz="0" w:space="0" w:color="auto"/>
        <w:left w:val="none" w:sz="0" w:space="0" w:color="auto"/>
        <w:bottom w:val="none" w:sz="0" w:space="0" w:color="auto"/>
        <w:right w:val="none" w:sz="0" w:space="0" w:color="auto"/>
      </w:divBdr>
    </w:div>
    <w:div w:id="271740655">
      <w:bodyDiv w:val="1"/>
      <w:marLeft w:val="0"/>
      <w:marRight w:val="0"/>
      <w:marTop w:val="0"/>
      <w:marBottom w:val="0"/>
      <w:divBdr>
        <w:top w:val="none" w:sz="0" w:space="0" w:color="auto"/>
        <w:left w:val="none" w:sz="0" w:space="0" w:color="auto"/>
        <w:bottom w:val="none" w:sz="0" w:space="0" w:color="auto"/>
        <w:right w:val="none" w:sz="0" w:space="0" w:color="auto"/>
      </w:divBdr>
    </w:div>
    <w:div w:id="273706430">
      <w:bodyDiv w:val="1"/>
      <w:marLeft w:val="0"/>
      <w:marRight w:val="0"/>
      <w:marTop w:val="0"/>
      <w:marBottom w:val="0"/>
      <w:divBdr>
        <w:top w:val="none" w:sz="0" w:space="0" w:color="auto"/>
        <w:left w:val="none" w:sz="0" w:space="0" w:color="auto"/>
        <w:bottom w:val="none" w:sz="0" w:space="0" w:color="auto"/>
        <w:right w:val="none" w:sz="0" w:space="0" w:color="auto"/>
      </w:divBdr>
    </w:div>
    <w:div w:id="274823593">
      <w:bodyDiv w:val="1"/>
      <w:marLeft w:val="0"/>
      <w:marRight w:val="0"/>
      <w:marTop w:val="0"/>
      <w:marBottom w:val="0"/>
      <w:divBdr>
        <w:top w:val="none" w:sz="0" w:space="0" w:color="auto"/>
        <w:left w:val="none" w:sz="0" w:space="0" w:color="auto"/>
        <w:bottom w:val="none" w:sz="0" w:space="0" w:color="auto"/>
        <w:right w:val="none" w:sz="0" w:space="0" w:color="auto"/>
      </w:divBdr>
    </w:div>
    <w:div w:id="297882842">
      <w:bodyDiv w:val="1"/>
      <w:marLeft w:val="0"/>
      <w:marRight w:val="0"/>
      <w:marTop w:val="0"/>
      <w:marBottom w:val="0"/>
      <w:divBdr>
        <w:top w:val="none" w:sz="0" w:space="0" w:color="auto"/>
        <w:left w:val="none" w:sz="0" w:space="0" w:color="auto"/>
        <w:bottom w:val="none" w:sz="0" w:space="0" w:color="auto"/>
        <w:right w:val="none" w:sz="0" w:space="0" w:color="auto"/>
      </w:divBdr>
    </w:div>
    <w:div w:id="328558487">
      <w:bodyDiv w:val="1"/>
      <w:marLeft w:val="0"/>
      <w:marRight w:val="0"/>
      <w:marTop w:val="0"/>
      <w:marBottom w:val="0"/>
      <w:divBdr>
        <w:top w:val="none" w:sz="0" w:space="0" w:color="auto"/>
        <w:left w:val="none" w:sz="0" w:space="0" w:color="auto"/>
        <w:bottom w:val="none" w:sz="0" w:space="0" w:color="auto"/>
        <w:right w:val="none" w:sz="0" w:space="0" w:color="auto"/>
      </w:divBdr>
    </w:div>
    <w:div w:id="335151969">
      <w:bodyDiv w:val="1"/>
      <w:marLeft w:val="0"/>
      <w:marRight w:val="0"/>
      <w:marTop w:val="0"/>
      <w:marBottom w:val="0"/>
      <w:divBdr>
        <w:top w:val="none" w:sz="0" w:space="0" w:color="auto"/>
        <w:left w:val="none" w:sz="0" w:space="0" w:color="auto"/>
        <w:bottom w:val="none" w:sz="0" w:space="0" w:color="auto"/>
        <w:right w:val="none" w:sz="0" w:space="0" w:color="auto"/>
      </w:divBdr>
    </w:div>
    <w:div w:id="360668945">
      <w:bodyDiv w:val="1"/>
      <w:marLeft w:val="0"/>
      <w:marRight w:val="0"/>
      <w:marTop w:val="0"/>
      <w:marBottom w:val="0"/>
      <w:divBdr>
        <w:top w:val="none" w:sz="0" w:space="0" w:color="auto"/>
        <w:left w:val="none" w:sz="0" w:space="0" w:color="auto"/>
        <w:bottom w:val="none" w:sz="0" w:space="0" w:color="auto"/>
        <w:right w:val="none" w:sz="0" w:space="0" w:color="auto"/>
      </w:divBdr>
    </w:div>
    <w:div w:id="387605860">
      <w:bodyDiv w:val="1"/>
      <w:marLeft w:val="0"/>
      <w:marRight w:val="0"/>
      <w:marTop w:val="0"/>
      <w:marBottom w:val="0"/>
      <w:divBdr>
        <w:top w:val="none" w:sz="0" w:space="0" w:color="auto"/>
        <w:left w:val="none" w:sz="0" w:space="0" w:color="auto"/>
        <w:bottom w:val="none" w:sz="0" w:space="0" w:color="auto"/>
        <w:right w:val="none" w:sz="0" w:space="0" w:color="auto"/>
      </w:divBdr>
    </w:div>
    <w:div w:id="420102633">
      <w:bodyDiv w:val="1"/>
      <w:marLeft w:val="0"/>
      <w:marRight w:val="0"/>
      <w:marTop w:val="0"/>
      <w:marBottom w:val="0"/>
      <w:divBdr>
        <w:top w:val="none" w:sz="0" w:space="0" w:color="auto"/>
        <w:left w:val="none" w:sz="0" w:space="0" w:color="auto"/>
        <w:bottom w:val="none" w:sz="0" w:space="0" w:color="auto"/>
        <w:right w:val="none" w:sz="0" w:space="0" w:color="auto"/>
      </w:divBdr>
    </w:div>
    <w:div w:id="427384985">
      <w:bodyDiv w:val="1"/>
      <w:marLeft w:val="0"/>
      <w:marRight w:val="0"/>
      <w:marTop w:val="0"/>
      <w:marBottom w:val="0"/>
      <w:divBdr>
        <w:top w:val="none" w:sz="0" w:space="0" w:color="auto"/>
        <w:left w:val="none" w:sz="0" w:space="0" w:color="auto"/>
        <w:bottom w:val="none" w:sz="0" w:space="0" w:color="auto"/>
        <w:right w:val="none" w:sz="0" w:space="0" w:color="auto"/>
      </w:divBdr>
    </w:div>
    <w:div w:id="436872695">
      <w:bodyDiv w:val="1"/>
      <w:marLeft w:val="0"/>
      <w:marRight w:val="0"/>
      <w:marTop w:val="0"/>
      <w:marBottom w:val="0"/>
      <w:divBdr>
        <w:top w:val="none" w:sz="0" w:space="0" w:color="auto"/>
        <w:left w:val="none" w:sz="0" w:space="0" w:color="auto"/>
        <w:bottom w:val="none" w:sz="0" w:space="0" w:color="auto"/>
        <w:right w:val="none" w:sz="0" w:space="0" w:color="auto"/>
      </w:divBdr>
    </w:div>
    <w:div w:id="493111277">
      <w:bodyDiv w:val="1"/>
      <w:marLeft w:val="0"/>
      <w:marRight w:val="0"/>
      <w:marTop w:val="0"/>
      <w:marBottom w:val="0"/>
      <w:divBdr>
        <w:top w:val="none" w:sz="0" w:space="0" w:color="auto"/>
        <w:left w:val="none" w:sz="0" w:space="0" w:color="auto"/>
        <w:bottom w:val="none" w:sz="0" w:space="0" w:color="auto"/>
        <w:right w:val="none" w:sz="0" w:space="0" w:color="auto"/>
      </w:divBdr>
    </w:div>
    <w:div w:id="532378701">
      <w:bodyDiv w:val="1"/>
      <w:marLeft w:val="0"/>
      <w:marRight w:val="0"/>
      <w:marTop w:val="0"/>
      <w:marBottom w:val="0"/>
      <w:divBdr>
        <w:top w:val="none" w:sz="0" w:space="0" w:color="auto"/>
        <w:left w:val="none" w:sz="0" w:space="0" w:color="auto"/>
        <w:bottom w:val="none" w:sz="0" w:space="0" w:color="auto"/>
        <w:right w:val="none" w:sz="0" w:space="0" w:color="auto"/>
      </w:divBdr>
    </w:div>
    <w:div w:id="538708432">
      <w:bodyDiv w:val="1"/>
      <w:marLeft w:val="0"/>
      <w:marRight w:val="0"/>
      <w:marTop w:val="0"/>
      <w:marBottom w:val="0"/>
      <w:divBdr>
        <w:top w:val="none" w:sz="0" w:space="0" w:color="auto"/>
        <w:left w:val="none" w:sz="0" w:space="0" w:color="auto"/>
        <w:bottom w:val="none" w:sz="0" w:space="0" w:color="auto"/>
        <w:right w:val="none" w:sz="0" w:space="0" w:color="auto"/>
      </w:divBdr>
    </w:div>
    <w:div w:id="541132173">
      <w:bodyDiv w:val="1"/>
      <w:marLeft w:val="0"/>
      <w:marRight w:val="0"/>
      <w:marTop w:val="0"/>
      <w:marBottom w:val="0"/>
      <w:divBdr>
        <w:top w:val="none" w:sz="0" w:space="0" w:color="auto"/>
        <w:left w:val="none" w:sz="0" w:space="0" w:color="auto"/>
        <w:bottom w:val="none" w:sz="0" w:space="0" w:color="auto"/>
        <w:right w:val="none" w:sz="0" w:space="0" w:color="auto"/>
      </w:divBdr>
    </w:div>
    <w:div w:id="573128049">
      <w:bodyDiv w:val="1"/>
      <w:marLeft w:val="0"/>
      <w:marRight w:val="0"/>
      <w:marTop w:val="0"/>
      <w:marBottom w:val="0"/>
      <w:divBdr>
        <w:top w:val="none" w:sz="0" w:space="0" w:color="auto"/>
        <w:left w:val="none" w:sz="0" w:space="0" w:color="auto"/>
        <w:bottom w:val="none" w:sz="0" w:space="0" w:color="auto"/>
        <w:right w:val="none" w:sz="0" w:space="0" w:color="auto"/>
      </w:divBdr>
    </w:div>
    <w:div w:id="594090757">
      <w:bodyDiv w:val="1"/>
      <w:marLeft w:val="0"/>
      <w:marRight w:val="0"/>
      <w:marTop w:val="0"/>
      <w:marBottom w:val="0"/>
      <w:divBdr>
        <w:top w:val="none" w:sz="0" w:space="0" w:color="auto"/>
        <w:left w:val="none" w:sz="0" w:space="0" w:color="auto"/>
        <w:bottom w:val="none" w:sz="0" w:space="0" w:color="auto"/>
        <w:right w:val="none" w:sz="0" w:space="0" w:color="auto"/>
      </w:divBdr>
    </w:div>
    <w:div w:id="619997126">
      <w:bodyDiv w:val="1"/>
      <w:marLeft w:val="0"/>
      <w:marRight w:val="0"/>
      <w:marTop w:val="0"/>
      <w:marBottom w:val="0"/>
      <w:divBdr>
        <w:top w:val="none" w:sz="0" w:space="0" w:color="auto"/>
        <w:left w:val="none" w:sz="0" w:space="0" w:color="auto"/>
        <w:bottom w:val="none" w:sz="0" w:space="0" w:color="auto"/>
        <w:right w:val="none" w:sz="0" w:space="0" w:color="auto"/>
      </w:divBdr>
    </w:div>
    <w:div w:id="676737940">
      <w:bodyDiv w:val="1"/>
      <w:marLeft w:val="0"/>
      <w:marRight w:val="0"/>
      <w:marTop w:val="0"/>
      <w:marBottom w:val="0"/>
      <w:divBdr>
        <w:top w:val="none" w:sz="0" w:space="0" w:color="auto"/>
        <w:left w:val="none" w:sz="0" w:space="0" w:color="auto"/>
        <w:bottom w:val="none" w:sz="0" w:space="0" w:color="auto"/>
        <w:right w:val="none" w:sz="0" w:space="0" w:color="auto"/>
      </w:divBdr>
    </w:div>
    <w:div w:id="683165354">
      <w:bodyDiv w:val="1"/>
      <w:marLeft w:val="0"/>
      <w:marRight w:val="0"/>
      <w:marTop w:val="0"/>
      <w:marBottom w:val="0"/>
      <w:divBdr>
        <w:top w:val="none" w:sz="0" w:space="0" w:color="auto"/>
        <w:left w:val="none" w:sz="0" w:space="0" w:color="auto"/>
        <w:bottom w:val="none" w:sz="0" w:space="0" w:color="auto"/>
        <w:right w:val="none" w:sz="0" w:space="0" w:color="auto"/>
      </w:divBdr>
    </w:div>
    <w:div w:id="708535201">
      <w:bodyDiv w:val="1"/>
      <w:marLeft w:val="0"/>
      <w:marRight w:val="0"/>
      <w:marTop w:val="0"/>
      <w:marBottom w:val="0"/>
      <w:divBdr>
        <w:top w:val="none" w:sz="0" w:space="0" w:color="auto"/>
        <w:left w:val="none" w:sz="0" w:space="0" w:color="auto"/>
        <w:bottom w:val="none" w:sz="0" w:space="0" w:color="auto"/>
        <w:right w:val="none" w:sz="0" w:space="0" w:color="auto"/>
      </w:divBdr>
    </w:div>
    <w:div w:id="713189779">
      <w:bodyDiv w:val="1"/>
      <w:marLeft w:val="0"/>
      <w:marRight w:val="0"/>
      <w:marTop w:val="0"/>
      <w:marBottom w:val="0"/>
      <w:divBdr>
        <w:top w:val="none" w:sz="0" w:space="0" w:color="auto"/>
        <w:left w:val="none" w:sz="0" w:space="0" w:color="auto"/>
        <w:bottom w:val="none" w:sz="0" w:space="0" w:color="auto"/>
        <w:right w:val="none" w:sz="0" w:space="0" w:color="auto"/>
      </w:divBdr>
    </w:div>
    <w:div w:id="756167771">
      <w:bodyDiv w:val="1"/>
      <w:marLeft w:val="0"/>
      <w:marRight w:val="0"/>
      <w:marTop w:val="0"/>
      <w:marBottom w:val="0"/>
      <w:divBdr>
        <w:top w:val="none" w:sz="0" w:space="0" w:color="auto"/>
        <w:left w:val="none" w:sz="0" w:space="0" w:color="auto"/>
        <w:bottom w:val="none" w:sz="0" w:space="0" w:color="auto"/>
        <w:right w:val="none" w:sz="0" w:space="0" w:color="auto"/>
      </w:divBdr>
    </w:div>
    <w:div w:id="763186608">
      <w:bodyDiv w:val="1"/>
      <w:marLeft w:val="0"/>
      <w:marRight w:val="0"/>
      <w:marTop w:val="0"/>
      <w:marBottom w:val="0"/>
      <w:divBdr>
        <w:top w:val="none" w:sz="0" w:space="0" w:color="auto"/>
        <w:left w:val="none" w:sz="0" w:space="0" w:color="auto"/>
        <w:bottom w:val="none" w:sz="0" w:space="0" w:color="auto"/>
        <w:right w:val="none" w:sz="0" w:space="0" w:color="auto"/>
      </w:divBdr>
    </w:div>
    <w:div w:id="787546765">
      <w:bodyDiv w:val="1"/>
      <w:marLeft w:val="0"/>
      <w:marRight w:val="0"/>
      <w:marTop w:val="0"/>
      <w:marBottom w:val="0"/>
      <w:divBdr>
        <w:top w:val="none" w:sz="0" w:space="0" w:color="auto"/>
        <w:left w:val="none" w:sz="0" w:space="0" w:color="auto"/>
        <w:bottom w:val="none" w:sz="0" w:space="0" w:color="auto"/>
        <w:right w:val="none" w:sz="0" w:space="0" w:color="auto"/>
      </w:divBdr>
    </w:div>
    <w:div w:id="792947094">
      <w:bodyDiv w:val="1"/>
      <w:marLeft w:val="0"/>
      <w:marRight w:val="0"/>
      <w:marTop w:val="0"/>
      <w:marBottom w:val="0"/>
      <w:divBdr>
        <w:top w:val="none" w:sz="0" w:space="0" w:color="auto"/>
        <w:left w:val="none" w:sz="0" w:space="0" w:color="auto"/>
        <w:bottom w:val="none" w:sz="0" w:space="0" w:color="auto"/>
        <w:right w:val="none" w:sz="0" w:space="0" w:color="auto"/>
      </w:divBdr>
    </w:div>
    <w:div w:id="815950354">
      <w:bodyDiv w:val="1"/>
      <w:marLeft w:val="0"/>
      <w:marRight w:val="0"/>
      <w:marTop w:val="0"/>
      <w:marBottom w:val="0"/>
      <w:divBdr>
        <w:top w:val="none" w:sz="0" w:space="0" w:color="auto"/>
        <w:left w:val="none" w:sz="0" w:space="0" w:color="auto"/>
        <w:bottom w:val="none" w:sz="0" w:space="0" w:color="auto"/>
        <w:right w:val="none" w:sz="0" w:space="0" w:color="auto"/>
      </w:divBdr>
    </w:div>
    <w:div w:id="816654505">
      <w:bodyDiv w:val="1"/>
      <w:marLeft w:val="0"/>
      <w:marRight w:val="0"/>
      <w:marTop w:val="0"/>
      <w:marBottom w:val="0"/>
      <w:divBdr>
        <w:top w:val="none" w:sz="0" w:space="0" w:color="auto"/>
        <w:left w:val="none" w:sz="0" w:space="0" w:color="auto"/>
        <w:bottom w:val="none" w:sz="0" w:space="0" w:color="auto"/>
        <w:right w:val="none" w:sz="0" w:space="0" w:color="auto"/>
      </w:divBdr>
    </w:div>
    <w:div w:id="843277839">
      <w:bodyDiv w:val="1"/>
      <w:marLeft w:val="0"/>
      <w:marRight w:val="0"/>
      <w:marTop w:val="0"/>
      <w:marBottom w:val="0"/>
      <w:divBdr>
        <w:top w:val="none" w:sz="0" w:space="0" w:color="auto"/>
        <w:left w:val="none" w:sz="0" w:space="0" w:color="auto"/>
        <w:bottom w:val="none" w:sz="0" w:space="0" w:color="auto"/>
        <w:right w:val="none" w:sz="0" w:space="0" w:color="auto"/>
      </w:divBdr>
    </w:div>
    <w:div w:id="843475630">
      <w:bodyDiv w:val="1"/>
      <w:marLeft w:val="0"/>
      <w:marRight w:val="0"/>
      <w:marTop w:val="0"/>
      <w:marBottom w:val="0"/>
      <w:divBdr>
        <w:top w:val="none" w:sz="0" w:space="0" w:color="auto"/>
        <w:left w:val="none" w:sz="0" w:space="0" w:color="auto"/>
        <w:bottom w:val="none" w:sz="0" w:space="0" w:color="auto"/>
        <w:right w:val="none" w:sz="0" w:space="0" w:color="auto"/>
      </w:divBdr>
    </w:div>
    <w:div w:id="872958977">
      <w:bodyDiv w:val="1"/>
      <w:marLeft w:val="0"/>
      <w:marRight w:val="0"/>
      <w:marTop w:val="0"/>
      <w:marBottom w:val="0"/>
      <w:divBdr>
        <w:top w:val="none" w:sz="0" w:space="0" w:color="auto"/>
        <w:left w:val="none" w:sz="0" w:space="0" w:color="auto"/>
        <w:bottom w:val="none" w:sz="0" w:space="0" w:color="auto"/>
        <w:right w:val="none" w:sz="0" w:space="0" w:color="auto"/>
      </w:divBdr>
    </w:div>
    <w:div w:id="873466327">
      <w:bodyDiv w:val="1"/>
      <w:marLeft w:val="0"/>
      <w:marRight w:val="0"/>
      <w:marTop w:val="0"/>
      <w:marBottom w:val="0"/>
      <w:divBdr>
        <w:top w:val="none" w:sz="0" w:space="0" w:color="auto"/>
        <w:left w:val="none" w:sz="0" w:space="0" w:color="auto"/>
        <w:bottom w:val="none" w:sz="0" w:space="0" w:color="auto"/>
        <w:right w:val="none" w:sz="0" w:space="0" w:color="auto"/>
      </w:divBdr>
    </w:div>
    <w:div w:id="883449070">
      <w:bodyDiv w:val="1"/>
      <w:marLeft w:val="0"/>
      <w:marRight w:val="0"/>
      <w:marTop w:val="0"/>
      <w:marBottom w:val="0"/>
      <w:divBdr>
        <w:top w:val="none" w:sz="0" w:space="0" w:color="auto"/>
        <w:left w:val="none" w:sz="0" w:space="0" w:color="auto"/>
        <w:bottom w:val="none" w:sz="0" w:space="0" w:color="auto"/>
        <w:right w:val="none" w:sz="0" w:space="0" w:color="auto"/>
      </w:divBdr>
    </w:div>
    <w:div w:id="905841867">
      <w:bodyDiv w:val="1"/>
      <w:marLeft w:val="0"/>
      <w:marRight w:val="0"/>
      <w:marTop w:val="0"/>
      <w:marBottom w:val="0"/>
      <w:divBdr>
        <w:top w:val="none" w:sz="0" w:space="0" w:color="auto"/>
        <w:left w:val="none" w:sz="0" w:space="0" w:color="auto"/>
        <w:bottom w:val="none" w:sz="0" w:space="0" w:color="auto"/>
        <w:right w:val="none" w:sz="0" w:space="0" w:color="auto"/>
      </w:divBdr>
    </w:div>
    <w:div w:id="921914062">
      <w:bodyDiv w:val="1"/>
      <w:marLeft w:val="0"/>
      <w:marRight w:val="0"/>
      <w:marTop w:val="0"/>
      <w:marBottom w:val="0"/>
      <w:divBdr>
        <w:top w:val="none" w:sz="0" w:space="0" w:color="auto"/>
        <w:left w:val="none" w:sz="0" w:space="0" w:color="auto"/>
        <w:bottom w:val="none" w:sz="0" w:space="0" w:color="auto"/>
        <w:right w:val="none" w:sz="0" w:space="0" w:color="auto"/>
      </w:divBdr>
    </w:div>
    <w:div w:id="922958481">
      <w:bodyDiv w:val="1"/>
      <w:marLeft w:val="0"/>
      <w:marRight w:val="0"/>
      <w:marTop w:val="0"/>
      <w:marBottom w:val="0"/>
      <w:divBdr>
        <w:top w:val="none" w:sz="0" w:space="0" w:color="auto"/>
        <w:left w:val="none" w:sz="0" w:space="0" w:color="auto"/>
        <w:bottom w:val="none" w:sz="0" w:space="0" w:color="auto"/>
        <w:right w:val="none" w:sz="0" w:space="0" w:color="auto"/>
      </w:divBdr>
    </w:div>
    <w:div w:id="925383258">
      <w:bodyDiv w:val="1"/>
      <w:marLeft w:val="0"/>
      <w:marRight w:val="0"/>
      <w:marTop w:val="0"/>
      <w:marBottom w:val="0"/>
      <w:divBdr>
        <w:top w:val="none" w:sz="0" w:space="0" w:color="auto"/>
        <w:left w:val="none" w:sz="0" w:space="0" w:color="auto"/>
        <w:bottom w:val="none" w:sz="0" w:space="0" w:color="auto"/>
        <w:right w:val="none" w:sz="0" w:space="0" w:color="auto"/>
      </w:divBdr>
    </w:div>
    <w:div w:id="958485459">
      <w:bodyDiv w:val="1"/>
      <w:marLeft w:val="0"/>
      <w:marRight w:val="0"/>
      <w:marTop w:val="0"/>
      <w:marBottom w:val="0"/>
      <w:divBdr>
        <w:top w:val="none" w:sz="0" w:space="0" w:color="auto"/>
        <w:left w:val="none" w:sz="0" w:space="0" w:color="auto"/>
        <w:bottom w:val="none" w:sz="0" w:space="0" w:color="auto"/>
        <w:right w:val="none" w:sz="0" w:space="0" w:color="auto"/>
      </w:divBdr>
    </w:div>
    <w:div w:id="959804247">
      <w:bodyDiv w:val="1"/>
      <w:marLeft w:val="0"/>
      <w:marRight w:val="0"/>
      <w:marTop w:val="0"/>
      <w:marBottom w:val="0"/>
      <w:divBdr>
        <w:top w:val="none" w:sz="0" w:space="0" w:color="auto"/>
        <w:left w:val="none" w:sz="0" w:space="0" w:color="auto"/>
        <w:bottom w:val="none" w:sz="0" w:space="0" w:color="auto"/>
        <w:right w:val="none" w:sz="0" w:space="0" w:color="auto"/>
      </w:divBdr>
    </w:div>
    <w:div w:id="964428153">
      <w:bodyDiv w:val="1"/>
      <w:marLeft w:val="0"/>
      <w:marRight w:val="0"/>
      <w:marTop w:val="0"/>
      <w:marBottom w:val="0"/>
      <w:divBdr>
        <w:top w:val="none" w:sz="0" w:space="0" w:color="auto"/>
        <w:left w:val="none" w:sz="0" w:space="0" w:color="auto"/>
        <w:bottom w:val="none" w:sz="0" w:space="0" w:color="auto"/>
        <w:right w:val="none" w:sz="0" w:space="0" w:color="auto"/>
      </w:divBdr>
    </w:div>
    <w:div w:id="974410444">
      <w:bodyDiv w:val="1"/>
      <w:marLeft w:val="0"/>
      <w:marRight w:val="0"/>
      <w:marTop w:val="0"/>
      <w:marBottom w:val="0"/>
      <w:divBdr>
        <w:top w:val="none" w:sz="0" w:space="0" w:color="auto"/>
        <w:left w:val="none" w:sz="0" w:space="0" w:color="auto"/>
        <w:bottom w:val="none" w:sz="0" w:space="0" w:color="auto"/>
        <w:right w:val="none" w:sz="0" w:space="0" w:color="auto"/>
      </w:divBdr>
    </w:div>
    <w:div w:id="989212358">
      <w:bodyDiv w:val="1"/>
      <w:marLeft w:val="0"/>
      <w:marRight w:val="0"/>
      <w:marTop w:val="0"/>
      <w:marBottom w:val="0"/>
      <w:divBdr>
        <w:top w:val="none" w:sz="0" w:space="0" w:color="auto"/>
        <w:left w:val="none" w:sz="0" w:space="0" w:color="auto"/>
        <w:bottom w:val="none" w:sz="0" w:space="0" w:color="auto"/>
        <w:right w:val="none" w:sz="0" w:space="0" w:color="auto"/>
      </w:divBdr>
    </w:div>
    <w:div w:id="1006055142">
      <w:bodyDiv w:val="1"/>
      <w:marLeft w:val="0"/>
      <w:marRight w:val="0"/>
      <w:marTop w:val="0"/>
      <w:marBottom w:val="0"/>
      <w:divBdr>
        <w:top w:val="none" w:sz="0" w:space="0" w:color="auto"/>
        <w:left w:val="none" w:sz="0" w:space="0" w:color="auto"/>
        <w:bottom w:val="none" w:sz="0" w:space="0" w:color="auto"/>
        <w:right w:val="none" w:sz="0" w:space="0" w:color="auto"/>
      </w:divBdr>
    </w:div>
    <w:div w:id="1034772966">
      <w:bodyDiv w:val="1"/>
      <w:marLeft w:val="0"/>
      <w:marRight w:val="0"/>
      <w:marTop w:val="0"/>
      <w:marBottom w:val="0"/>
      <w:divBdr>
        <w:top w:val="none" w:sz="0" w:space="0" w:color="auto"/>
        <w:left w:val="none" w:sz="0" w:space="0" w:color="auto"/>
        <w:bottom w:val="none" w:sz="0" w:space="0" w:color="auto"/>
        <w:right w:val="none" w:sz="0" w:space="0" w:color="auto"/>
      </w:divBdr>
    </w:div>
    <w:div w:id="1042444374">
      <w:bodyDiv w:val="1"/>
      <w:marLeft w:val="0"/>
      <w:marRight w:val="0"/>
      <w:marTop w:val="0"/>
      <w:marBottom w:val="0"/>
      <w:divBdr>
        <w:top w:val="none" w:sz="0" w:space="0" w:color="auto"/>
        <w:left w:val="none" w:sz="0" w:space="0" w:color="auto"/>
        <w:bottom w:val="none" w:sz="0" w:space="0" w:color="auto"/>
        <w:right w:val="none" w:sz="0" w:space="0" w:color="auto"/>
      </w:divBdr>
    </w:div>
    <w:div w:id="1052774266">
      <w:bodyDiv w:val="1"/>
      <w:marLeft w:val="0"/>
      <w:marRight w:val="0"/>
      <w:marTop w:val="0"/>
      <w:marBottom w:val="0"/>
      <w:divBdr>
        <w:top w:val="none" w:sz="0" w:space="0" w:color="auto"/>
        <w:left w:val="none" w:sz="0" w:space="0" w:color="auto"/>
        <w:bottom w:val="none" w:sz="0" w:space="0" w:color="auto"/>
        <w:right w:val="none" w:sz="0" w:space="0" w:color="auto"/>
      </w:divBdr>
    </w:div>
    <w:div w:id="1055354793">
      <w:bodyDiv w:val="1"/>
      <w:marLeft w:val="0"/>
      <w:marRight w:val="0"/>
      <w:marTop w:val="0"/>
      <w:marBottom w:val="0"/>
      <w:divBdr>
        <w:top w:val="none" w:sz="0" w:space="0" w:color="auto"/>
        <w:left w:val="none" w:sz="0" w:space="0" w:color="auto"/>
        <w:bottom w:val="none" w:sz="0" w:space="0" w:color="auto"/>
        <w:right w:val="none" w:sz="0" w:space="0" w:color="auto"/>
      </w:divBdr>
    </w:div>
    <w:div w:id="1062370961">
      <w:bodyDiv w:val="1"/>
      <w:marLeft w:val="0"/>
      <w:marRight w:val="0"/>
      <w:marTop w:val="0"/>
      <w:marBottom w:val="0"/>
      <w:divBdr>
        <w:top w:val="none" w:sz="0" w:space="0" w:color="auto"/>
        <w:left w:val="none" w:sz="0" w:space="0" w:color="auto"/>
        <w:bottom w:val="none" w:sz="0" w:space="0" w:color="auto"/>
        <w:right w:val="none" w:sz="0" w:space="0" w:color="auto"/>
      </w:divBdr>
    </w:div>
    <w:div w:id="1068041909">
      <w:bodyDiv w:val="1"/>
      <w:marLeft w:val="0"/>
      <w:marRight w:val="0"/>
      <w:marTop w:val="0"/>
      <w:marBottom w:val="0"/>
      <w:divBdr>
        <w:top w:val="none" w:sz="0" w:space="0" w:color="auto"/>
        <w:left w:val="none" w:sz="0" w:space="0" w:color="auto"/>
        <w:bottom w:val="none" w:sz="0" w:space="0" w:color="auto"/>
        <w:right w:val="none" w:sz="0" w:space="0" w:color="auto"/>
      </w:divBdr>
    </w:div>
    <w:div w:id="1069964562">
      <w:bodyDiv w:val="1"/>
      <w:marLeft w:val="0"/>
      <w:marRight w:val="0"/>
      <w:marTop w:val="0"/>
      <w:marBottom w:val="0"/>
      <w:divBdr>
        <w:top w:val="none" w:sz="0" w:space="0" w:color="auto"/>
        <w:left w:val="none" w:sz="0" w:space="0" w:color="auto"/>
        <w:bottom w:val="none" w:sz="0" w:space="0" w:color="auto"/>
        <w:right w:val="none" w:sz="0" w:space="0" w:color="auto"/>
      </w:divBdr>
    </w:div>
    <w:div w:id="1099985643">
      <w:bodyDiv w:val="1"/>
      <w:marLeft w:val="0"/>
      <w:marRight w:val="0"/>
      <w:marTop w:val="0"/>
      <w:marBottom w:val="0"/>
      <w:divBdr>
        <w:top w:val="none" w:sz="0" w:space="0" w:color="auto"/>
        <w:left w:val="none" w:sz="0" w:space="0" w:color="auto"/>
        <w:bottom w:val="none" w:sz="0" w:space="0" w:color="auto"/>
        <w:right w:val="none" w:sz="0" w:space="0" w:color="auto"/>
      </w:divBdr>
    </w:div>
    <w:div w:id="1109854200">
      <w:bodyDiv w:val="1"/>
      <w:marLeft w:val="0"/>
      <w:marRight w:val="0"/>
      <w:marTop w:val="0"/>
      <w:marBottom w:val="0"/>
      <w:divBdr>
        <w:top w:val="none" w:sz="0" w:space="0" w:color="auto"/>
        <w:left w:val="none" w:sz="0" w:space="0" w:color="auto"/>
        <w:bottom w:val="none" w:sz="0" w:space="0" w:color="auto"/>
        <w:right w:val="none" w:sz="0" w:space="0" w:color="auto"/>
      </w:divBdr>
    </w:div>
    <w:div w:id="1120757009">
      <w:bodyDiv w:val="1"/>
      <w:marLeft w:val="0"/>
      <w:marRight w:val="0"/>
      <w:marTop w:val="0"/>
      <w:marBottom w:val="0"/>
      <w:divBdr>
        <w:top w:val="none" w:sz="0" w:space="0" w:color="auto"/>
        <w:left w:val="none" w:sz="0" w:space="0" w:color="auto"/>
        <w:bottom w:val="none" w:sz="0" w:space="0" w:color="auto"/>
        <w:right w:val="none" w:sz="0" w:space="0" w:color="auto"/>
      </w:divBdr>
    </w:div>
    <w:div w:id="1128281677">
      <w:bodyDiv w:val="1"/>
      <w:marLeft w:val="0"/>
      <w:marRight w:val="0"/>
      <w:marTop w:val="0"/>
      <w:marBottom w:val="0"/>
      <w:divBdr>
        <w:top w:val="none" w:sz="0" w:space="0" w:color="auto"/>
        <w:left w:val="none" w:sz="0" w:space="0" w:color="auto"/>
        <w:bottom w:val="none" w:sz="0" w:space="0" w:color="auto"/>
        <w:right w:val="none" w:sz="0" w:space="0" w:color="auto"/>
      </w:divBdr>
    </w:div>
    <w:div w:id="1230112262">
      <w:bodyDiv w:val="1"/>
      <w:marLeft w:val="0"/>
      <w:marRight w:val="0"/>
      <w:marTop w:val="0"/>
      <w:marBottom w:val="0"/>
      <w:divBdr>
        <w:top w:val="none" w:sz="0" w:space="0" w:color="auto"/>
        <w:left w:val="none" w:sz="0" w:space="0" w:color="auto"/>
        <w:bottom w:val="none" w:sz="0" w:space="0" w:color="auto"/>
        <w:right w:val="none" w:sz="0" w:space="0" w:color="auto"/>
      </w:divBdr>
    </w:div>
    <w:div w:id="1273170156">
      <w:bodyDiv w:val="1"/>
      <w:marLeft w:val="0"/>
      <w:marRight w:val="0"/>
      <w:marTop w:val="0"/>
      <w:marBottom w:val="0"/>
      <w:divBdr>
        <w:top w:val="none" w:sz="0" w:space="0" w:color="auto"/>
        <w:left w:val="none" w:sz="0" w:space="0" w:color="auto"/>
        <w:bottom w:val="none" w:sz="0" w:space="0" w:color="auto"/>
        <w:right w:val="none" w:sz="0" w:space="0" w:color="auto"/>
      </w:divBdr>
    </w:div>
    <w:div w:id="1301302837">
      <w:bodyDiv w:val="1"/>
      <w:marLeft w:val="0"/>
      <w:marRight w:val="0"/>
      <w:marTop w:val="0"/>
      <w:marBottom w:val="0"/>
      <w:divBdr>
        <w:top w:val="none" w:sz="0" w:space="0" w:color="auto"/>
        <w:left w:val="none" w:sz="0" w:space="0" w:color="auto"/>
        <w:bottom w:val="none" w:sz="0" w:space="0" w:color="auto"/>
        <w:right w:val="none" w:sz="0" w:space="0" w:color="auto"/>
      </w:divBdr>
    </w:div>
    <w:div w:id="1317613871">
      <w:bodyDiv w:val="1"/>
      <w:marLeft w:val="0"/>
      <w:marRight w:val="0"/>
      <w:marTop w:val="0"/>
      <w:marBottom w:val="0"/>
      <w:divBdr>
        <w:top w:val="none" w:sz="0" w:space="0" w:color="auto"/>
        <w:left w:val="none" w:sz="0" w:space="0" w:color="auto"/>
        <w:bottom w:val="none" w:sz="0" w:space="0" w:color="auto"/>
        <w:right w:val="none" w:sz="0" w:space="0" w:color="auto"/>
      </w:divBdr>
    </w:div>
    <w:div w:id="1318807873">
      <w:bodyDiv w:val="1"/>
      <w:marLeft w:val="0"/>
      <w:marRight w:val="0"/>
      <w:marTop w:val="0"/>
      <w:marBottom w:val="0"/>
      <w:divBdr>
        <w:top w:val="none" w:sz="0" w:space="0" w:color="auto"/>
        <w:left w:val="none" w:sz="0" w:space="0" w:color="auto"/>
        <w:bottom w:val="none" w:sz="0" w:space="0" w:color="auto"/>
        <w:right w:val="none" w:sz="0" w:space="0" w:color="auto"/>
      </w:divBdr>
    </w:div>
    <w:div w:id="1349482110">
      <w:bodyDiv w:val="1"/>
      <w:marLeft w:val="0"/>
      <w:marRight w:val="0"/>
      <w:marTop w:val="0"/>
      <w:marBottom w:val="0"/>
      <w:divBdr>
        <w:top w:val="none" w:sz="0" w:space="0" w:color="auto"/>
        <w:left w:val="none" w:sz="0" w:space="0" w:color="auto"/>
        <w:bottom w:val="none" w:sz="0" w:space="0" w:color="auto"/>
        <w:right w:val="none" w:sz="0" w:space="0" w:color="auto"/>
      </w:divBdr>
    </w:div>
    <w:div w:id="1394540763">
      <w:bodyDiv w:val="1"/>
      <w:marLeft w:val="0"/>
      <w:marRight w:val="0"/>
      <w:marTop w:val="0"/>
      <w:marBottom w:val="0"/>
      <w:divBdr>
        <w:top w:val="none" w:sz="0" w:space="0" w:color="auto"/>
        <w:left w:val="none" w:sz="0" w:space="0" w:color="auto"/>
        <w:bottom w:val="none" w:sz="0" w:space="0" w:color="auto"/>
        <w:right w:val="none" w:sz="0" w:space="0" w:color="auto"/>
      </w:divBdr>
    </w:div>
    <w:div w:id="1416630745">
      <w:bodyDiv w:val="1"/>
      <w:marLeft w:val="0"/>
      <w:marRight w:val="0"/>
      <w:marTop w:val="0"/>
      <w:marBottom w:val="0"/>
      <w:divBdr>
        <w:top w:val="none" w:sz="0" w:space="0" w:color="auto"/>
        <w:left w:val="none" w:sz="0" w:space="0" w:color="auto"/>
        <w:bottom w:val="none" w:sz="0" w:space="0" w:color="auto"/>
        <w:right w:val="none" w:sz="0" w:space="0" w:color="auto"/>
      </w:divBdr>
    </w:div>
    <w:div w:id="1438865492">
      <w:bodyDiv w:val="1"/>
      <w:marLeft w:val="0"/>
      <w:marRight w:val="0"/>
      <w:marTop w:val="0"/>
      <w:marBottom w:val="0"/>
      <w:divBdr>
        <w:top w:val="none" w:sz="0" w:space="0" w:color="auto"/>
        <w:left w:val="none" w:sz="0" w:space="0" w:color="auto"/>
        <w:bottom w:val="none" w:sz="0" w:space="0" w:color="auto"/>
        <w:right w:val="none" w:sz="0" w:space="0" w:color="auto"/>
      </w:divBdr>
    </w:div>
    <w:div w:id="1460225059">
      <w:bodyDiv w:val="1"/>
      <w:marLeft w:val="0"/>
      <w:marRight w:val="0"/>
      <w:marTop w:val="0"/>
      <w:marBottom w:val="0"/>
      <w:divBdr>
        <w:top w:val="none" w:sz="0" w:space="0" w:color="auto"/>
        <w:left w:val="none" w:sz="0" w:space="0" w:color="auto"/>
        <w:bottom w:val="none" w:sz="0" w:space="0" w:color="auto"/>
        <w:right w:val="none" w:sz="0" w:space="0" w:color="auto"/>
      </w:divBdr>
    </w:div>
    <w:div w:id="1460341159">
      <w:bodyDiv w:val="1"/>
      <w:marLeft w:val="0"/>
      <w:marRight w:val="0"/>
      <w:marTop w:val="0"/>
      <w:marBottom w:val="0"/>
      <w:divBdr>
        <w:top w:val="none" w:sz="0" w:space="0" w:color="auto"/>
        <w:left w:val="none" w:sz="0" w:space="0" w:color="auto"/>
        <w:bottom w:val="none" w:sz="0" w:space="0" w:color="auto"/>
        <w:right w:val="none" w:sz="0" w:space="0" w:color="auto"/>
      </w:divBdr>
    </w:div>
    <w:div w:id="1465734585">
      <w:bodyDiv w:val="1"/>
      <w:marLeft w:val="0"/>
      <w:marRight w:val="0"/>
      <w:marTop w:val="0"/>
      <w:marBottom w:val="0"/>
      <w:divBdr>
        <w:top w:val="none" w:sz="0" w:space="0" w:color="auto"/>
        <w:left w:val="none" w:sz="0" w:space="0" w:color="auto"/>
        <w:bottom w:val="none" w:sz="0" w:space="0" w:color="auto"/>
        <w:right w:val="none" w:sz="0" w:space="0" w:color="auto"/>
      </w:divBdr>
    </w:div>
    <w:div w:id="1474248670">
      <w:bodyDiv w:val="1"/>
      <w:marLeft w:val="0"/>
      <w:marRight w:val="0"/>
      <w:marTop w:val="0"/>
      <w:marBottom w:val="0"/>
      <w:divBdr>
        <w:top w:val="none" w:sz="0" w:space="0" w:color="auto"/>
        <w:left w:val="none" w:sz="0" w:space="0" w:color="auto"/>
        <w:bottom w:val="none" w:sz="0" w:space="0" w:color="auto"/>
        <w:right w:val="none" w:sz="0" w:space="0" w:color="auto"/>
      </w:divBdr>
    </w:div>
    <w:div w:id="1475370366">
      <w:bodyDiv w:val="1"/>
      <w:marLeft w:val="0"/>
      <w:marRight w:val="0"/>
      <w:marTop w:val="0"/>
      <w:marBottom w:val="0"/>
      <w:divBdr>
        <w:top w:val="none" w:sz="0" w:space="0" w:color="auto"/>
        <w:left w:val="none" w:sz="0" w:space="0" w:color="auto"/>
        <w:bottom w:val="none" w:sz="0" w:space="0" w:color="auto"/>
        <w:right w:val="none" w:sz="0" w:space="0" w:color="auto"/>
      </w:divBdr>
    </w:div>
    <w:div w:id="1492407798">
      <w:bodyDiv w:val="1"/>
      <w:marLeft w:val="0"/>
      <w:marRight w:val="0"/>
      <w:marTop w:val="0"/>
      <w:marBottom w:val="0"/>
      <w:divBdr>
        <w:top w:val="none" w:sz="0" w:space="0" w:color="auto"/>
        <w:left w:val="none" w:sz="0" w:space="0" w:color="auto"/>
        <w:bottom w:val="none" w:sz="0" w:space="0" w:color="auto"/>
        <w:right w:val="none" w:sz="0" w:space="0" w:color="auto"/>
      </w:divBdr>
    </w:div>
    <w:div w:id="1495417800">
      <w:bodyDiv w:val="1"/>
      <w:marLeft w:val="0"/>
      <w:marRight w:val="0"/>
      <w:marTop w:val="0"/>
      <w:marBottom w:val="0"/>
      <w:divBdr>
        <w:top w:val="none" w:sz="0" w:space="0" w:color="auto"/>
        <w:left w:val="none" w:sz="0" w:space="0" w:color="auto"/>
        <w:bottom w:val="none" w:sz="0" w:space="0" w:color="auto"/>
        <w:right w:val="none" w:sz="0" w:space="0" w:color="auto"/>
      </w:divBdr>
    </w:div>
    <w:div w:id="1580797342">
      <w:bodyDiv w:val="1"/>
      <w:marLeft w:val="0"/>
      <w:marRight w:val="0"/>
      <w:marTop w:val="0"/>
      <w:marBottom w:val="0"/>
      <w:divBdr>
        <w:top w:val="none" w:sz="0" w:space="0" w:color="auto"/>
        <w:left w:val="none" w:sz="0" w:space="0" w:color="auto"/>
        <w:bottom w:val="none" w:sz="0" w:space="0" w:color="auto"/>
        <w:right w:val="none" w:sz="0" w:space="0" w:color="auto"/>
      </w:divBdr>
    </w:div>
    <w:div w:id="1589998006">
      <w:bodyDiv w:val="1"/>
      <w:marLeft w:val="0"/>
      <w:marRight w:val="0"/>
      <w:marTop w:val="0"/>
      <w:marBottom w:val="0"/>
      <w:divBdr>
        <w:top w:val="none" w:sz="0" w:space="0" w:color="auto"/>
        <w:left w:val="none" w:sz="0" w:space="0" w:color="auto"/>
        <w:bottom w:val="none" w:sz="0" w:space="0" w:color="auto"/>
        <w:right w:val="none" w:sz="0" w:space="0" w:color="auto"/>
      </w:divBdr>
    </w:div>
    <w:div w:id="1590263556">
      <w:bodyDiv w:val="1"/>
      <w:marLeft w:val="0"/>
      <w:marRight w:val="0"/>
      <w:marTop w:val="0"/>
      <w:marBottom w:val="0"/>
      <w:divBdr>
        <w:top w:val="none" w:sz="0" w:space="0" w:color="auto"/>
        <w:left w:val="none" w:sz="0" w:space="0" w:color="auto"/>
        <w:bottom w:val="none" w:sz="0" w:space="0" w:color="auto"/>
        <w:right w:val="none" w:sz="0" w:space="0" w:color="auto"/>
      </w:divBdr>
    </w:div>
    <w:div w:id="1594506824">
      <w:bodyDiv w:val="1"/>
      <w:marLeft w:val="0"/>
      <w:marRight w:val="0"/>
      <w:marTop w:val="0"/>
      <w:marBottom w:val="0"/>
      <w:divBdr>
        <w:top w:val="none" w:sz="0" w:space="0" w:color="auto"/>
        <w:left w:val="none" w:sz="0" w:space="0" w:color="auto"/>
        <w:bottom w:val="none" w:sz="0" w:space="0" w:color="auto"/>
        <w:right w:val="none" w:sz="0" w:space="0" w:color="auto"/>
      </w:divBdr>
    </w:div>
    <w:div w:id="1602645169">
      <w:bodyDiv w:val="1"/>
      <w:marLeft w:val="0"/>
      <w:marRight w:val="0"/>
      <w:marTop w:val="0"/>
      <w:marBottom w:val="0"/>
      <w:divBdr>
        <w:top w:val="none" w:sz="0" w:space="0" w:color="auto"/>
        <w:left w:val="none" w:sz="0" w:space="0" w:color="auto"/>
        <w:bottom w:val="none" w:sz="0" w:space="0" w:color="auto"/>
        <w:right w:val="none" w:sz="0" w:space="0" w:color="auto"/>
      </w:divBdr>
    </w:div>
    <w:div w:id="1613435035">
      <w:bodyDiv w:val="1"/>
      <w:marLeft w:val="0"/>
      <w:marRight w:val="0"/>
      <w:marTop w:val="0"/>
      <w:marBottom w:val="0"/>
      <w:divBdr>
        <w:top w:val="none" w:sz="0" w:space="0" w:color="auto"/>
        <w:left w:val="none" w:sz="0" w:space="0" w:color="auto"/>
        <w:bottom w:val="none" w:sz="0" w:space="0" w:color="auto"/>
        <w:right w:val="none" w:sz="0" w:space="0" w:color="auto"/>
      </w:divBdr>
    </w:div>
    <w:div w:id="1634628551">
      <w:bodyDiv w:val="1"/>
      <w:marLeft w:val="0"/>
      <w:marRight w:val="0"/>
      <w:marTop w:val="0"/>
      <w:marBottom w:val="0"/>
      <w:divBdr>
        <w:top w:val="none" w:sz="0" w:space="0" w:color="auto"/>
        <w:left w:val="none" w:sz="0" w:space="0" w:color="auto"/>
        <w:bottom w:val="none" w:sz="0" w:space="0" w:color="auto"/>
        <w:right w:val="none" w:sz="0" w:space="0" w:color="auto"/>
      </w:divBdr>
    </w:div>
    <w:div w:id="1653175860">
      <w:bodyDiv w:val="1"/>
      <w:marLeft w:val="0"/>
      <w:marRight w:val="0"/>
      <w:marTop w:val="0"/>
      <w:marBottom w:val="0"/>
      <w:divBdr>
        <w:top w:val="none" w:sz="0" w:space="0" w:color="auto"/>
        <w:left w:val="none" w:sz="0" w:space="0" w:color="auto"/>
        <w:bottom w:val="none" w:sz="0" w:space="0" w:color="auto"/>
        <w:right w:val="none" w:sz="0" w:space="0" w:color="auto"/>
      </w:divBdr>
    </w:div>
    <w:div w:id="1665930520">
      <w:bodyDiv w:val="1"/>
      <w:marLeft w:val="0"/>
      <w:marRight w:val="0"/>
      <w:marTop w:val="0"/>
      <w:marBottom w:val="0"/>
      <w:divBdr>
        <w:top w:val="none" w:sz="0" w:space="0" w:color="auto"/>
        <w:left w:val="none" w:sz="0" w:space="0" w:color="auto"/>
        <w:bottom w:val="none" w:sz="0" w:space="0" w:color="auto"/>
        <w:right w:val="none" w:sz="0" w:space="0" w:color="auto"/>
      </w:divBdr>
    </w:div>
    <w:div w:id="1671911768">
      <w:bodyDiv w:val="1"/>
      <w:marLeft w:val="0"/>
      <w:marRight w:val="0"/>
      <w:marTop w:val="0"/>
      <w:marBottom w:val="0"/>
      <w:divBdr>
        <w:top w:val="none" w:sz="0" w:space="0" w:color="auto"/>
        <w:left w:val="none" w:sz="0" w:space="0" w:color="auto"/>
        <w:bottom w:val="none" w:sz="0" w:space="0" w:color="auto"/>
        <w:right w:val="none" w:sz="0" w:space="0" w:color="auto"/>
      </w:divBdr>
    </w:div>
    <w:div w:id="1705130257">
      <w:bodyDiv w:val="1"/>
      <w:marLeft w:val="0"/>
      <w:marRight w:val="0"/>
      <w:marTop w:val="0"/>
      <w:marBottom w:val="0"/>
      <w:divBdr>
        <w:top w:val="none" w:sz="0" w:space="0" w:color="auto"/>
        <w:left w:val="none" w:sz="0" w:space="0" w:color="auto"/>
        <w:bottom w:val="none" w:sz="0" w:space="0" w:color="auto"/>
        <w:right w:val="none" w:sz="0" w:space="0" w:color="auto"/>
      </w:divBdr>
    </w:div>
    <w:div w:id="1705861152">
      <w:bodyDiv w:val="1"/>
      <w:marLeft w:val="0"/>
      <w:marRight w:val="0"/>
      <w:marTop w:val="0"/>
      <w:marBottom w:val="0"/>
      <w:divBdr>
        <w:top w:val="none" w:sz="0" w:space="0" w:color="auto"/>
        <w:left w:val="none" w:sz="0" w:space="0" w:color="auto"/>
        <w:bottom w:val="none" w:sz="0" w:space="0" w:color="auto"/>
        <w:right w:val="none" w:sz="0" w:space="0" w:color="auto"/>
      </w:divBdr>
    </w:div>
    <w:div w:id="1714302463">
      <w:bodyDiv w:val="1"/>
      <w:marLeft w:val="0"/>
      <w:marRight w:val="0"/>
      <w:marTop w:val="0"/>
      <w:marBottom w:val="0"/>
      <w:divBdr>
        <w:top w:val="none" w:sz="0" w:space="0" w:color="auto"/>
        <w:left w:val="none" w:sz="0" w:space="0" w:color="auto"/>
        <w:bottom w:val="none" w:sz="0" w:space="0" w:color="auto"/>
        <w:right w:val="none" w:sz="0" w:space="0" w:color="auto"/>
      </w:divBdr>
    </w:div>
    <w:div w:id="1734547697">
      <w:bodyDiv w:val="1"/>
      <w:marLeft w:val="0"/>
      <w:marRight w:val="0"/>
      <w:marTop w:val="0"/>
      <w:marBottom w:val="0"/>
      <w:divBdr>
        <w:top w:val="none" w:sz="0" w:space="0" w:color="auto"/>
        <w:left w:val="none" w:sz="0" w:space="0" w:color="auto"/>
        <w:bottom w:val="none" w:sz="0" w:space="0" w:color="auto"/>
        <w:right w:val="none" w:sz="0" w:space="0" w:color="auto"/>
      </w:divBdr>
    </w:div>
    <w:div w:id="1740513402">
      <w:bodyDiv w:val="1"/>
      <w:marLeft w:val="0"/>
      <w:marRight w:val="0"/>
      <w:marTop w:val="0"/>
      <w:marBottom w:val="0"/>
      <w:divBdr>
        <w:top w:val="none" w:sz="0" w:space="0" w:color="auto"/>
        <w:left w:val="none" w:sz="0" w:space="0" w:color="auto"/>
        <w:bottom w:val="none" w:sz="0" w:space="0" w:color="auto"/>
        <w:right w:val="none" w:sz="0" w:space="0" w:color="auto"/>
      </w:divBdr>
    </w:div>
    <w:div w:id="1769421038">
      <w:bodyDiv w:val="1"/>
      <w:marLeft w:val="0"/>
      <w:marRight w:val="0"/>
      <w:marTop w:val="0"/>
      <w:marBottom w:val="0"/>
      <w:divBdr>
        <w:top w:val="none" w:sz="0" w:space="0" w:color="auto"/>
        <w:left w:val="none" w:sz="0" w:space="0" w:color="auto"/>
        <w:bottom w:val="none" w:sz="0" w:space="0" w:color="auto"/>
        <w:right w:val="none" w:sz="0" w:space="0" w:color="auto"/>
      </w:divBdr>
    </w:div>
    <w:div w:id="1775904250">
      <w:bodyDiv w:val="1"/>
      <w:marLeft w:val="0"/>
      <w:marRight w:val="0"/>
      <w:marTop w:val="0"/>
      <w:marBottom w:val="0"/>
      <w:divBdr>
        <w:top w:val="none" w:sz="0" w:space="0" w:color="auto"/>
        <w:left w:val="none" w:sz="0" w:space="0" w:color="auto"/>
        <w:bottom w:val="none" w:sz="0" w:space="0" w:color="auto"/>
        <w:right w:val="none" w:sz="0" w:space="0" w:color="auto"/>
      </w:divBdr>
    </w:div>
    <w:div w:id="1836414658">
      <w:bodyDiv w:val="1"/>
      <w:marLeft w:val="0"/>
      <w:marRight w:val="0"/>
      <w:marTop w:val="0"/>
      <w:marBottom w:val="0"/>
      <w:divBdr>
        <w:top w:val="none" w:sz="0" w:space="0" w:color="auto"/>
        <w:left w:val="none" w:sz="0" w:space="0" w:color="auto"/>
        <w:bottom w:val="none" w:sz="0" w:space="0" w:color="auto"/>
        <w:right w:val="none" w:sz="0" w:space="0" w:color="auto"/>
      </w:divBdr>
    </w:div>
    <w:div w:id="1867792848">
      <w:bodyDiv w:val="1"/>
      <w:marLeft w:val="0"/>
      <w:marRight w:val="0"/>
      <w:marTop w:val="0"/>
      <w:marBottom w:val="0"/>
      <w:divBdr>
        <w:top w:val="none" w:sz="0" w:space="0" w:color="auto"/>
        <w:left w:val="none" w:sz="0" w:space="0" w:color="auto"/>
        <w:bottom w:val="none" w:sz="0" w:space="0" w:color="auto"/>
        <w:right w:val="none" w:sz="0" w:space="0" w:color="auto"/>
      </w:divBdr>
    </w:div>
    <w:div w:id="1867982473">
      <w:bodyDiv w:val="1"/>
      <w:marLeft w:val="0"/>
      <w:marRight w:val="0"/>
      <w:marTop w:val="0"/>
      <w:marBottom w:val="0"/>
      <w:divBdr>
        <w:top w:val="none" w:sz="0" w:space="0" w:color="auto"/>
        <w:left w:val="none" w:sz="0" w:space="0" w:color="auto"/>
        <w:bottom w:val="none" w:sz="0" w:space="0" w:color="auto"/>
        <w:right w:val="none" w:sz="0" w:space="0" w:color="auto"/>
      </w:divBdr>
    </w:div>
    <w:div w:id="1868449899">
      <w:bodyDiv w:val="1"/>
      <w:marLeft w:val="0"/>
      <w:marRight w:val="0"/>
      <w:marTop w:val="0"/>
      <w:marBottom w:val="0"/>
      <w:divBdr>
        <w:top w:val="none" w:sz="0" w:space="0" w:color="auto"/>
        <w:left w:val="none" w:sz="0" w:space="0" w:color="auto"/>
        <w:bottom w:val="none" w:sz="0" w:space="0" w:color="auto"/>
        <w:right w:val="none" w:sz="0" w:space="0" w:color="auto"/>
      </w:divBdr>
    </w:div>
    <w:div w:id="1876382603">
      <w:bodyDiv w:val="1"/>
      <w:marLeft w:val="0"/>
      <w:marRight w:val="0"/>
      <w:marTop w:val="0"/>
      <w:marBottom w:val="0"/>
      <w:divBdr>
        <w:top w:val="none" w:sz="0" w:space="0" w:color="auto"/>
        <w:left w:val="none" w:sz="0" w:space="0" w:color="auto"/>
        <w:bottom w:val="none" w:sz="0" w:space="0" w:color="auto"/>
        <w:right w:val="none" w:sz="0" w:space="0" w:color="auto"/>
      </w:divBdr>
    </w:div>
    <w:div w:id="1877348824">
      <w:bodyDiv w:val="1"/>
      <w:marLeft w:val="0"/>
      <w:marRight w:val="0"/>
      <w:marTop w:val="0"/>
      <w:marBottom w:val="0"/>
      <w:divBdr>
        <w:top w:val="none" w:sz="0" w:space="0" w:color="auto"/>
        <w:left w:val="none" w:sz="0" w:space="0" w:color="auto"/>
        <w:bottom w:val="none" w:sz="0" w:space="0" w:color="auto"/>
        <w:right w:val="none" w:sz="0" w:space="0" w:color="auto"/>
      </w:divBdr>
    </w:div>
    <w:div w:id="1902862539">
      <w:bodyDiv w:val="1"/>
      <w:marLeft w:val="0"/>
      <w:marRight w:val="0"/>
      <w:marTop w:val="0"/>
      <w:marBottom w:val="0"/>
      <w:divBdr>
        <w:top w:val="none" w:sz="0" w:space="0" w:color="auto"/>
        <w:left w:val="none" w:sz="0" w:space="0" w:color="auto"/>
        <w:bottom w:val="none" w:sz="0" w:space="0" w:color="auto"/>
        <w:right w:val="none" w:sz="0" w:space="0" w:color="auto"/>
      </w:divBdr>
    </w:div>
    <w:div w:id="1937209996">
      <w:bodyDiv w:val="1"/>
      <w:marLeft w:val="0"/>
      <w:marRight w:val="0"/>
      <w:marTop w:val="0"/>
      <w:marBottom w:val="0"/>
      <w:divBdr>
        <w:top w:val="none" w:sz="0" w:space="0" w:color="auto"/>
        <w:left w:val="none" w:sz="0" w:space="0" w:color="auto"/>
        <w:bottom w:val="none" w:sz="0" w:space="0" w:color="auto"/>
        <w:right w:val="none" w:sz="0" w:space="0" w:color="auto"/>
      </w:divBdr>
    </w:div>
    <w:div w:id="1978993737">
      <w:bodyDiv w:val="1"/>
      <w:marLeft w:val="0"/>
      <w:marRight w:val="0"/>
      <w:marTop w:val="0"/>
      <w:marBottom w:val="0"/>
      <w:divBdr>
        <w:top w:val="none" w:sz="0" w:space="0" w:color="auto"/>
        <w:left w:val="none" w:sz="0" w:space="0" w:color="auto"/>
        <w:bottom w:val="none" w:sz="0" w:space="0" w:color="auto"/>
        <w:right w:val="none" w:sz="0" w:space="0" w:color="auto"/>
      </w:divBdr>
    </w:div>
    <w:div w:id="1980070586">
      <w:bodyDiv w:val="1"/>
      <w:marLeft w:val="0"/>
      <w:marRight w:val="0"/>
      <w:marTop w:val="0"/>
      <w:marBottom w:val="0"/>
      <w:divBdr>
        <w:top w:val="none" w:sz="0" w:space="0" w:color="auto"/>
        <w:left w:val="none" w:sz="0" w:space="0" w:color="auto"/>
        <w:bottom w:val="none" w:sz="0" w:space="0" w:color="auto"/>
        <w:right w:val="none" w:sz="0" w:space="0" w:color="auto"/>
      </w:divBdr>
    </w:div>
    <w:div w:id="1997222464">
      <w:bodyDiv w:val="1"/>
      <w:marLeft w:val="0"/>
      <w:marRight w:val="0"/>
      <w:marTop w:val="0"/>
      <w:marBottom w:val="0"/>
      <w:divBdr>
        <w:top w:val="none" w:sz="0" w:space="0" w:color="auto"/>
        <w:left w:val="none" w:sz="0" w:space="0" w:color="auto"/>
        <w:bottom w:val="none" w:sz="0" w:space="0" w:color="auto"/>
        <w:right w:val="none" w:sz="0" w:space="0" w:color="auto"/>
      </w:divBdr>
    </w:div>
    <w:div w:id="2027514577">
      <w:bodyDiv w:val="1"/>
      <w:marLeft w:val="0"/>
      <w:marRight w:val="0"/>
      <w:marTop w:val="0"/>
      <w:marBottom w:val="0"/>
      <w:divBdr>
        <w:top w:val="none" w:sz="0" w:space="0" w:color="auto"/>
        <w:left w:val="none" w:sz="0" w:space="0" w:color="auto"/>
        <w:bottom w:val="none" w:sz="0" w:space="0" w:color="auto"/>
        <w:right w:val="none" w:sz="0" w:space="0" w:color="auto"/>
      </w:divBdr>
    </w:div>
    <w:div w:id="2034185766">
      <w:bodyDiv w:val="1"/>
      <w:marLeft w:val="0"/>
      <w:marRight w:val="0"/>
      <w:marTop w:val="0"/>
      <w:marBottom w:val="0"/>
      <w:divBdr>
        <w:top w:val="none" w:sz="0" w:space="0" w:color="auto"/>
        <w:left w:val="none" w:sz="0" w:space="0" w:color="auto"/>
        <w:bottom w:val="none" w:sz="0" w:space="0" w:color="auto"/>
        <w:right w:val="none" w:sz="0" w:space="0" w:color="auto"/>
      </w:divBdr>
    </w:div>
    <w:div w:id="2052531653">
      <w:bodyDiv w:val="1"/>
      <w:marLeft w:val="0"/>
      <w:marRight w:val="0"/>
      <w:marTop w:val="0"/>
      <w:marBottom w:val="0"/>
      <w:divBdr>
        <w:top w:val="none" w:sz="0" w:space="0" w:color="auto"/>
        <w:left w:val="none" w:sz="0" w:space="0" w:color="auto"/>
        <w:bottom w:val="none" w:sz="0" w:space="0" w:color="auto"/>
        <w:right w:val="none" w:sz="0" w:space="0" w:color="auto"/>
      </w:divBdr>
    </w:div>
    <w:div w:id="2067951006">
      <w:bodyDiv w:val="1"/>
      <w:marLeft w:val="0"/>
      <w:marRight w:val="0"/>
      <w:marTop w:val="0"/>
      <w:marBottom w:val="0"/>
      <w:divBdr>
        <w:top w:val="none" w:sz="0" w:space="0" w:color="auto"/>
        <w:left w:val="none" w:sz="0" w:space="0" w:color="auto"/>
        <w:bottom w:val="none" w:sz="0" w:space="0" w:color="auto"/>
        <w:right w:val="none" w:sz="0" w:space="0" w:color="auto"/>
      </w:divBdr>
    </w:div>
    <w:div w:id="2077432868">
      <w:bodyDiv w:val="1"/>
      <w:marLeft w:val="0"/>
      <w:marRight w:val="0"/>
      <w:marTop w:val="0"/>
      <w:marBottom w:val="0"/>
      <w:divBdr>
        <w:top w:val="none" w:sz="0" w:space="0" w:color="auto"/>
        <w:left w:val="none" w:sz="0" w:space="0" w:color="auto"/>
        <w:bottom w:val="none" w:sz="0" w:space="0" w:color="auto"/>
        <w:right w:val="none" w:sz="0" w:space="0" w:color="auto"/>
      </w:divBdr>
    </w:div>
    <w:div w:id="2086149858">
      <w:bodyDiv w:val="1"/>
      <w:marLeft w:val="0"/>
      <w:marRight w:val="0"/>
      <w:marTop w:val="0"/>
      <w:marBottom w:val="0"/>
      <w:divBdr>
        <w:top w:val="none" w:sz="0" w:space="0" w:color="auto"/>
        <w:left w:val="none" w:sz="0" w:space="0" w:color="auto"/>
        <w:bottom w:val="none" w:sz="0" w:space="0" w:color="auto"/>
        <w:right w:val="none" w:sz="0" w:space="0" w:color="auto"/>
      </w:divBdr>
    </w:div>
    <w:div w:id="2088068426">
      <w:bodyDiv w:val="1"/>
      <w:marLeft w:val="0"/>
      <w:marRight w:val="0"/>
      <w:marTop w:val="0"/>
      <w:marBottom w:val="0"/>
      <w:divBdr>
        <w:top w:val="none" w:sz="0" w:space="0" w:color="auto"/>
        <w:left w:val="none" w:sz="0" w:space="0" w:color="auto"/>
        <w:bottom w:val="none" w:sz="0" w:space="0" w:color="auto"/>
        <w:right w:val="none" w:sz="0" w:space="0" w:color="auto"/>
      </w:divBdr>
    </w:div>
    <w:div w:id="2092314110">
      <w:bodyDiv w:val="1"/>
      <w:marLeft w:val="0"/>
      <w:marRight w:val="0"/>
      <w:marTop w:val="0"/>
      <w:marBottom w:val="0"/>
      <w:divBdr>
        <w:top w:val="none" w:sz="0" w:space="0" w:color="auto"/>
        <w:left w:val="none" w:sz="0" w:space="0" w:color="auto"/>
        <w:bottom w:val="none" w:sz="0" w:space="0" w:color="auto"/>
        <w:right w:val="none" w:sz="0" w:space="0" w:color="auto"/>
      </w:divBdr>
    </w:div>
    <w:div w:id="213439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westnewyorknj.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estnewyorknj.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stnewyorknj.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westnewyorknj.org/" TargetMode="External"/><Relationship Id="rId4" Type="http://schemas.openxmlformats.org/officeDocument/2006/relationships/settings" Target="settings.xml"/><Relationship Id="rId9" Type="http://schemas.openxmlformats.org/officeDocument/2006/relationships/hyperlink" Target="http://www.westnewyorknj.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A1BAA7-A07C-4028-9FF0-7BA4F63C1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454</TotalTime>
  <Pages>30</Pages>
  <Words>11886</Words>
  <Characters>67755</Characters>
  <Application>Microsoft Office Word</Application>
  <DocSecurity>0</DocSecurity>
  <Lines>564</Lines>
  <Paragraphs>158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 Roque</dc:creator>
  <cp:lastModifiedBy>ADELINNY PLAZA</cp:lastModifiedBy>
  <cp:revision>17</cp:revision>
  <cp:lastPrinted>2023-02-24T19:28:00Z</cp:lastPrinted>
  <dcterms:created xsi:type="dcterms:W3CDTF">2023-08-30T14:59:00Z</dcterms:created>
  <dcterms:modified xsi:type="dcterms:W3CDTF">2023-10-02T18:32:00Z</dcterms:modified>
</cp:coreProperties>
</file>